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CEA8" w14:textId="77777777" w:rsidR="00CA4F5F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</w:p>
    <w:p w14:paraId="714AA484" w14:textId="77777777" w:rsidR="00CA4F5F" w:rsidRPr="00DF6A91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A SZAKMAI GYAKORLAT KÖVETELMÉNYRENDSZERE</w:t>
      </w:r>
    </w:p>
    <w:p w14:paraId="57964E5E" w14:textId="46D28DD9" w:rsidR="00CA4F5F" w:rsidRPr="00DF6A91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14:paraId="3C495413" w14:textId="2F50F37A" w:rsidR="00CA4F5F" w:rsidRPr="00DF6A91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Vidékfejlesztési </w:t>
      </w:r>
      <w:proofErr w:type="spellStart"/>
      <w:r w:rsidR="008F20EA" w:rsidRPr="00DF6A91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B</w:t>
      </w:r>
      <w:r w:rsidRPr="00DF6A91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Sc</w:t>
      </w:r>
      <w:proofErr w:type="spellEnd"/>
      <w:r w:rsidRPr="00DF6A91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 szak</w:t>
      </w:r>
    </w:p>
    <w:p w14:paraId="1E1C59AE" w14:textId="78705967" w:rsidR="003D748A" w:rsidRPr="00DF6A91" w:rsidRDefault="003D748A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2017/18-as tanév</w:t>
      </w:r>
      <w:r w:rsidR="00776951" w:rsidRPr="00DF6A91">
        <w:rPr>
          <w:rFonts w:eastAsia="Times New Roman" w:cs="Times New Roman"/>
          <w:b/>
          <w:bCs/>
          <w:sz w:val="24"/>
          <w:szCs w:val="24"/>
          <w:lang w:eastAsia="hu-HU"/>
        </w:rPr>
        <w:t>ben</w:t>
      </w:r>
      <w:r w:rsidR="006E424C" w:rsidRPr="00DF6A91">
        <w:rPr>
          <w:rFonts w:eastAsia="Times New Roman" w:cs="Times New Roman"/>
          <w:b/>
          <w:bCs/>
          <w:sz w:val="24"/>
          <w:szCs w:val="24"/>
          <w:lang w:eastAsia="hu-HU"/>
        </w:rPr>
        <w:t>, vagy később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kezdett hallgatók számára</w:t>
      </w:r>
    </w:p>
    <w:p w14:paraId="642B3444" w14:textId="11546262" w:rsidR="00CA4F5F" w:rsidRPr="00DF6A91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14:paraId="6D4EF8A7" w14:textId="77777777" w:rsidR="00DC6E89" w:rsidRPr="00DF6A91" w:rsidRDefault="00DC6E89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14:paraId="68810CF6" w14:textId="5E405375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hallgató tanulmányai során köteles </w:t>
      </w:r>
      <w:r w:rsidR="008F20EA" w:rsidRPr="00DF6A91">
        <w:rPr>
          <w:rFonts w:eastAsia="Times New Roman" w:cs="Times New Roman"/>
          <w:b/>
          <w:bCs/>
          <w:sz w:val="24"/>
          <w:szCs w:val="24"/>
          <w:lang w:eastAsia="hu-HU"/>
        </w:rPr>
        <w:t>tizenkét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hetes szakmai gyakorlaton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részt venni. </w:t>
      </w:r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A szakmai gyakorlat célja, hogy a hallgatók az elméleti képzés során szerzett lexikális ismereteiket megpróbálják a gyakorlatban is alkalmazni, ezáltal olyan </w:t>
      </w:r>
      <w:proofErr w:type="spellStart"/>
      <w:r w:rsidR="003E3E6E" w:rsidRPr="00DF6A91">
        <w:rPr>
          <w:rFonts w:eastAsia="Times New Roman" w:cs="Times New Roman"/>
          <w:sz w:val="24"/>
          <w:szCs w:val="24"/>
          <w:lang w:eastAsia="hu-HU"/>
        </w:rPr>
        <w:t>tacit</w:t>
      </w:r>
      <w:proofErr w:type="spellEnd"/>
      <w:r w:rsidR="003E3E6E" w:rsidRPr="00DF6A91">
        <w:rPr>
          <w:rFonts w:eastAsia="Times New Roman" w:cs="Times New Roman"/>
          <w:sz w:val="24"/>
          <w:szCs w:val="24"/>
          <w:lang w:eastAsia="hu-HU"/>
        </w:rPr>
        <w:t>, nem kodifikálható tudáselemekkel gazdagod</w:t>
      </w:r>
      <w:r w:rsidR="00BA15EC" w:rsidRPr="00DF6A91">
        <w:rPr>
          <w:rFonts w:eastAsia="Times New Roman" w:cs="Times New Roman"/>
          <w:sz w:val="24"/>
          <w:szCs w:val="24"/>
          <w:lang w:eastAsia="hu-HU"/>
        </w:rPr>
        <w:t>hatnak</w:t>
      </w:r>
      <w:r w:rsidR="003E3E6E" w:rsidRPr="00DF6A91">
        <w:rPr>
          <w:rFonts w:eastAsia="Times New Roman" w:cs="Times New Roman"/>
          <w:sz w:val="24"/>
          <w:szCs w:val="24"/>
          <w:lang w:eastAsia="hu-HU"/>
        </w:rPr>
        <w:t>, amelyek kizárólag valós munkahelyi környezetben „</w:t>
      </w:r>
      <w:proofErr w:type="spellStart"/>
      <w:r w:rsidR="003E3E6E" w:rsidRPr="00DF6A91">
        <w:rPr>
          <w:rFonts w:eastAsia="Times New Roman" w:cs="Times New Roman"/>
          <w:sz w:val="24"/>
          <w:szCs w:val="24"/>
          <w:lang w:eastAsia="hu-HU"/>
        </w:rPr>
        <w:t>on</w:t>
      </w:r>
      <w:proofErr w:type="spellEnd"/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spellStart"/>
      <w:r w:rsidR="003E3E6E" w:rsidRPr="00DF6A91">
        <w:rPr>
          <w:rFonts w:eastAsia="Times New Roman" w:cs="Times New Roman"/>
          <w:sz w:val="24"/>
          <w:szCs w:val="24"/>
          <w:lang w:eastAsia="hu-HU"/>
        </w:rPr>
        <w:t>the</w:t>
      </w:r>
      <w:proofErr w:type="spellEnd"/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 spot” szerezhetők meg. Cél továbbá, hogy a hallgatók egyéni és csoportos feladatmegoldó képessége egyaránt</w:t>
      </w:r>
      <w:r w:rsidR="004533FF" w:rsidRPr="00DF6A91">
        <w:rPr>
          <w:rFonts w:eastAsia="Times New Roman" w:cs="Times New Roman"/>
          <w:sz w:val="24"/>
          <w:szCs w:val="24"/>
          <w:lang w:eastAsia="hu-HU"/>
        </w:rPr>
        <w:t xml:space="preserve"> javuljon a szakmai gyakorlat során</w:t>
      </w:r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0473FD" w:rsidRPr="00DF6A91">
        <w:rPr>
          <w:rFonts w:eastAsia="Times New Roman" w:cs="Times New Roman"/>
          <w:sz w:val="24"/>
          <w:szCs w:val="24"/>
          <w:lang w:eastAsia="hu-HU"/>
        </w:rPr>
        <w:t>Ezért g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yakorlóhelyként olyan céget vagy költségvetési szervet célszerű választani, amelynek tevékenysége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közvetlenül kapcsolódik a vidékfejlesztéshez és/vagy vidéki térségben helyezkedik el,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ezáltal </w:t>
      </w:r>
      <w:r w:rsidR="006E424C" w:rsidRPr="00DF6A91">
        <w:rPr>
          <w:rFonts w:eastAsia="Times New Roman" w:cs="Times New Roman"/>
          <w:sz w:val="24"/>
          <w:szCs w:val="24"/>
          <w:lang w:eastAsia="hu-HU"/>
        </w:rPr>
        <w:t xml:space="preserve">legalább 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közvetetten hatást gyakorol a térség gazdaságára és társadalmára. </w:t>
      </w:r>
      <w:r w:rsidR="000473FD" w:rsidRPr="00DF6A91">
        <w:rPr>
          <w:rFonts w:eastAsia="Times New Roman" w:cs="Times New Roman"/>
          <w:sz w:val="24"/>
          <w:szCs w:val="24"/>
          <w:lang w:eastAsia="hu-HU"/>
        </w:rPr>
        <w:t xml:space="preserve">A gyakorlóhely kiválasztása a megadott szempontok alapján a hallgató feladata.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Levelező </w:t>
      </w:r>
      <w:proofErr w:type="spellStart"/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tagozatos</w:t>
      </w:r>
      <w:proofErr w:type="spellEnd"/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hallgatók kérelmezhetik, hogy szakmai gyakorlatukat a munkáltatójuknál tölthessék el.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Ez irányú kérelmet a szakfelelősnek kell benyújtani. </w:t>
      </w:r>
      <w:r w:rsidR="003D748A" w:rsidRPr="00DF6A91">
        <w:rPr>
          <w:rFonts w:eastAsia="Times New Roman" w:cs="Times New Roman"/>
          <w:sz w:val="24"/>
          <w:szCs w:val="24"/>
          <w:lang w:eastAsia="hu-HU"/>
        </w:rPr>
        <w:t xml:space="preserve">(Amennyiben a hallgatónak nehézséget okoz a gyakorlati hely megtalálása, </w:t>
      </w:r>
      <w:r w:rsidR="009D3B82" w:rsidRPr="00DF6A91">
        <w:rPr>
          <w:rFonts w:eastAsia="Times New Roman" w:cs="Times New Roman"/>
          <w:sz w:val="24"/>
          <w:szCs w:val="24"/>
          <w:lang w:eastAsia="hu-HU"/>
        </w:rPr>
        <w:t xml:space="preserve">iránymutatásként </w:t>
      </w:r>
      <w:r w:rsidR="003D748A" w:rsidRPr="00DF6A91">
        <w:rPr>
          <w:rFonts w:eastAsia="Times New Roman" w:cs="Times New Roman"/>
          <w:sz w:val="24"/>
          <w:szCs w:val="24"/>
          <w:lang w:eastAsia="hu-HU"/>
        </w:rPr>
        <w:t>a szakfelelősnél elérhető a korábbi gyakorlóhelyek adatbázisa.)</w:t>
      </w:r>
    </w:p>
    <w:p w14:paraId="39DB27AA" w14:textId="51550CA2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278D669F" w14:textId="1E5A6B54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Szakmai gyakorlatra az a hallgató bocsátható, aki tanulmányai</w:t>
      </w:r>
      <w:r w:rsidR="0080584D" w:rsidRPr="00DF6A91">
        <w:rPr>
          <w:rFonts w:eastAsia="Times New Roman" w:cs="Times New Roman"/>
          <w:sz w:val="24"/>
          <w:szCs w:val="24"/>
          <w:lang w:eastAsia="hu-HU"/>
        </w:rPr>
        <w:t xml:space="preserve"> során </w:t>
      </w:r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a mintatanterv szerinti </w:t>
      </w:r>
      <w:r w:rsidR="003E3E6E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ötödik félév végére </w:t>
      </w:r>
      <w:r w:rsidR="000473FD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már </w:t>
      </w:r>
      <w:r w:rsidR="0080584D" w:rsidRPr="00DF6A91">
        <w:rPr>
          <w:rFonts w:eastAsia="Times New Roman" w:cs="Times New Roman"/>
          <w:b/>
          <w:bCs/>
          <w:sz w:val="24"/>
          <w:szCs w:val="24"/>
          <w:lang w:eastAsia="hu-HU"/>
        </w:rPr>
        <w:t>legalább 1</w:t>
      </w:r>
      <w:r w:rsidR="00402DD3">
        <w:rPr>
          <w:rFonts w:eastAsia="Times New Roman" w:cs="Times New Roman"/>
          <w:b/>
          <w:bCs/>
          <w:sz w:val="24"/>
          <w:szCs w:val="24"/>
          <w:lang w:eastAsia="hu-HU"/>
        </w:rPr>
        <w:t>1</w:t>
      </w:r>
      <w:r w:rsidR="00AA6F7C">
        <w:rPr>
          <w:rFonts w:eastAsia="Times New Roman" w:cs="Times New Roman"/>
          <w:b/>
          <w:bCs/>
          <w:sz w:val="24"/>
          <w:szCs w:val="24"/>
          <w:lang w:eastAsia="hu-HU"/>
        </w:rPr>
        <w:t>0</w:t>
      </w:r>
      <w:r w:rsidR="0080584D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kreditpontot</w:t>
      </w:r>
      <w:r w:rsidR="0080584D" w:rsidRPr="00DF6A91">
        <w:rPr>
          <w:rFonts w:eastAsia="Times New Roman" w:cs="Times New Roman"/>
          <w:sz w:val="24"/>
          <w:szCs w:val="24"/>
          <w:lang w:eastAsia="hu-HU"/>
        </w:rPr>
        <w:t xml:space="preserve"> összegyűjtött. A szakmai gyakorlatot a </w:t>
      </w:r>
      <w:r w:rsidR="003E3E6E" w:rsidRPr="00DF6A91">
        <w:rPr>
          <w:rFonts w:eastAsia="Times New Roman" w:cs="Times New Roman"/>
          <w:sz w:val="24"/>
          <w:szCs w:val="24"/>
          <w:lang w:eastAsia="hu-HU"/>
        </w:rPr>
        <w:t xml:space="preserve">mintatanterv szerint a </w:t>
      </w:r>
      <w:r w:rsidR="0080584D" w:rsidRPr="00DF6A91">
        <w:rPr>
          <w:rFonts w:eastAsia="Times New Roman" w:cs="Times New Roman"/>
          <w:sz w:val="24"/>
          <w:szCs w:val="24"/>
          <w:lang w:eastAsia="hu-HU"/>
        </w:rPr>
        <w:t>hatodik félévben kell teljesíteni.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A </w:t>
      </w:r>
      <w:r w:rsidR="000473FD" w:rsidRPr="00DF6A91">
        <w:rPr>
          <w:rFonts w:eastAsia="Times New Roman" w:cs="Times New Roman"/>
          <w:b/>
          <w:bCs/>
          <w:sz w:val="24"/>
          <w:szCs w:val="24"/>
          <w:lang w:eastAsia="hu-HU"/>
        </w:rPr>
        <w:t>tizenkét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B3094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hetet </w:t>
      </w:r>
      <w:r w:rsidR="000473FD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kötelező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egy helyen és egybefüggően eltölteni</w:t>
      </w:r>
      <w:r w:rsidR="000473FD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, </w:t>
      </w:r>
      <w:r w:rsidR="00B22C59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további </w:t>
      </w:r>
      <w:r w:rsidR="00E65895" w:rsidRPr="00DF6A91">
        <w:rPr>
          <w:rFonts w:eastAsia="Times New Roman" w:cs="Times New Roman"/>
          <w:b/>
          <w:bCs/>
          <w:sz w:val="24"/>
          <w:szCs w:val="24"/>
          <w:lang w:eastAsia="hu-HU"/>
        </w:rPr>
        <w:t>korlátot jelent, hogy a szakmai gyakorlatot a tárgyfélévi szorgalmi időszakban kell teljesíteni!</w:t>
      </w:r>
      <w:r w:rsidR="000473FD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B07542">
        <w:rPr>
          <w:rFonts w:eastAsia="Times New Roman" w:cs="Times New Roman"/>
          <w:b/>
          <w:bCs/>
          <w:sz w:val="24"/>
          <w:szCs w:val="24"/>
          <w:lang w:eastAsia="hu-HU"/>
        </w:rPr>
        <w:t>A szakmai gyakorlatra való jelentkezés, továbbá a gyakorlati folyamat nyomon követése, ellenőrzése és igazolása (dokumentálása) a karrier.sze.hu felületen történik!</w:t>
      </w:r>
    </w:p>
    <w:p w14:paraId="76A6AEA3" w14:textId="01BB2D6B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73868AFD" w14:textId="4E5A2D3E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szakmai gyakorlatot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javasolt olyan gyakorlati helyen eltölteni, ahol a </w:t>
      </w:r>
      <w:r w:rsidR="00B07542">
        <w:rPr>
          <w:rFonts w:eastAsia="Times New Roman" w:cs="Times New Roman"/>
          <w:b/>
          <w:bCs/>
          <w:sz w:val="24"/>
          <w:szCs w:val="24"/>
          <w:lang w:eastAsia="hu-HU"/>
        </w:rPr>
        <w:t>szak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dolgozat témájában tud empirikus tapasztalatokat gyűjteni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a hallgató, amiket be is tud építeni a készülő dolgozatba. Amennyiben a gyakorlati hely nem kapcsolódik a </w:t>
      </w:r>
      <w:r w:rsidR="00B07542">
        <w:rPr>
          <w:rFonts w:eastAsia="Times New Roman" w:cs="Times New Roman"/>
          <w:sz w:val="24"/>
          <w:szCs w:val="24"/>
          <w:lang w:eastAsia="hu-HU"/>
        </w:rPr>
        <w:t>szak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dolgozat témájához, akkor az egyedi esethez illesztett speciális szempontok szerint kell beszámolót készíteni, amiről a szakfelelős ad felvilágosítást. </w:t>
      </w:r>
    </w:p>
    <w:p w14:paraId="0B8EFBC8" w14:textId="31B82DA0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075DE27B" w14:textId="579D3E8F" w:rsidR="00CA4F5F" w:rsidRPr="00DF6A91" w:rsidRDefault="00E06CD1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</w:t>
      </w:r>
      <w:r w:rsidR="00CA4F5F" w:rsidRPr="00DF6A91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8472EF" w:rsidRPr="00DF6A91">
        <w:rPr>
          <w:rFonts w:eastAsia="Times New Roman" w:cs="Times New Roman"/>
          <w:sz w:val="24"/>
          <w:szCs w:val="24"/>
          <w:lang w:eastAsia="hu-HU"/>
        </w:rPr>
        <w:t xml:space="preserve">szakmai </w:t>
      </w:r>
      <w:r w:rsidR="00CA4F5F" w:rsidRPr="00DF6A91">
        <w:rPr>
          <w:rFonts w:eastAsia="Times New Roman" w:cs="Times New Roman"/>
          <w:sz w:val="24"/>
          <w:szCs w:val="24"/>
          <w:lang w:eastAsia="hu-HU"/>
        </w:rPr>
        <w:t>gyakorlat</w:t>
      </w:r>
      <w:r w:rsidR="008E159C" w:rsidRPr="00DF6A91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8472EF" w:rsidRPr="00DF6A91">
        <w:rPr>
          <w:rFonts w:eastAsia="Times New Roman" w:cs="Times New Roman"/>
          <w:b/>
          <w:bCs/>
          <w:sz w:val="24"/>
          <w:szCs w:val="24"/>
          <w:lang w:eastAsia="hu-HU"/>
        </w:rPr>
        <w:t>30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kreditérték</w:t>
      </w:r>
      <w:r w:rsidR="00C85500" w:rsidRPr="00DF6A91">
        <w:rPr>
          <w:rFonts w:eastAsia="Times New Roman" w:cs="Times New Roman"/>
          <w:b/>
          <w:bCs/>
          <w:sz w:val="24"/>
          <w:szCs w:val="24"/>
          <w:lang w:eastAsia="hu-HU"/>
        </w:rPr>
        <w:t>es tárgyként</w:t>
      </w:r>
      <w:r w:rsidR="00C85500" w:rsidRPr="00DF6A91">
        <w:rPr>
          <w:rFonts w:eastAsia="Times New Roman" w:cs="Times New Roman"/>
          <w:sz w:val="24"/>
          <w:szCs w:val="24"/>
          <w:lang w:eastAsia="hu-HU"/>
        </w:rPr>
        <w:t xml:space="preserve"> szerepel </w:t>
      </w:r>
      <w:r w:rsidR="008472EF" w:rsidRPr="00DF6A91"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="00BC5F6D" w:rsidRPr="00DF6A91">
        <w:rPr>
          <w:rFonts w:eastAsia="Times New Roman" w:cs="Times New Roman"/>
          <w:sz w:val="24"/>
          <w:szCs w:val="24"/>
          <w:lang w:eastAsia="hu-HU"/>
        </w:rPr>
        <w:t>minta</w:t>
      </w:r>
      <w:r w:rsidR="00C85500" w:rsidRPr="00DF6A91">
        <w:rPr>
          <w:rFonts w:eastAsia="Times New Roman" w:cs="Times New Roman"/>
          <w:sz w:val="24"/>
          <w:szCs w:val="24"/>
          <w:lang w:eastAsia="hu-HU"/>
        </w:rPr>
        <w:t>tan</w:t>
      </w:r>
      <w:r w:rsidR="00BC5F6D" w:rsidRPr="00DF6A91">
        <w:rPr>
          <w:rFonts w:eastAsia="Times New Roman" w:cs="Times New Roman"/>
          <w:sz w:val="24"/>
          <w:szCs w:val="24"/>
          <w:lang w:eastAsia="hu-HU"/>
        </w:rPr>
        <w:t>terv</w:t>
      </w:r>
      <w:r w:rsidR="00C85500" w:rsidRPr="00DF6A91">
        <w:rPr>
          <w:rFonts w:eastAsia="Times New Roman" w:cs="Times New Roman"/>
          <w:sz w:val="24"/>
          <w:szCs w:val="24"/>
          <w:lang w:eastAsia="hu-HU"/>
        </w:rPr>
        <w:t xml:space="preserve">ben, ami azt jelenti, hogy nem csak a teljesítés ténye és a hozzá kapcsolódó dokumentumok kerülnek rögzítésre a </w:t>
      </w:r>
      <w:proofErr w:type="spellStart"/>
      <w:r w:rsidR="00C85500" w:rsidRPr="00DF6A91">
        <w:rPr>
          <w:rFonts w:eastAsia="Times New Roman" w:cs="Times New Roman"/>
          <w:sz w:val="24"/>
          <w:szCs w:val="24"/>
          <w:lang w:eastAsia="hu-HU"/>
        </w:rPr>
        <w:t>Neptun</w:t>
      </w:r>
      <w:proofErr w:type="spellEnd"/>
      <w:r w:rsidR="00C85500" w:rsidRPr="00DF6A91">
        <w:rPr>
          <w:rFonts w:eastAsia="Times New Roman" w:cs="Times New Roman"/>
          <w:sz w:val="24"/>
          <w:szCs w:val="24"/>
          <w:lang w:eastAsia="hu-HU"/>
        </w:rPr>
        <w:t xml:space="preserve"> rendszerben, de </w:t>
      </w:r>
      <w:r w:rsidR="009D3B82" w:rsidRPr="00DF6A91">
        <w:rPr>
          <w:rFonts w:eastAsia="Times New Roman" w:cs="Times New Roman"/>
          <w:sz w:val="24"/>
          <w:szCs w:val="24"/>
          <w:lang w:eastAsia="hu-HU"/>
        </w:rPr>
        <w:t xml:space="preserve">a teljesítésről </w:t>
      </w:r>
      <w:r w:rsidR="009D3B82"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hallgatónak szóban és írásban is be kell számolnia</w:t>
      </w:r>
      <w:r w:rsidR="009D3B82" w:rsidRPr="00DF6A91">
        <w:rPr>
          <w:rFonts w:eastAsia="Times New Roman" w:cs="Times New Roman"/>
          <w:sz w:val="24"/>
          <w:szCs w:val="24"/>
          <w:lang w:eastAsia="hu-HU"/>
        </w:rPr>
        <w:t>,</w:t>
      </w:r>
      <w:r w:rsidR="00C85500" w:rsidRPr="00DF6A91">
        <w:rPr>
          <w:rFonts w:eastAsia="Times New Roman" w:cs="Times New Roman"/>
          <w:sz w:val="24"/>
          <w:szCs w:val="24"/>
          <w:lang w:eastAsia="hu-HU"/>
        </w:rPr>
        <w:t xml:space="preserve"> amelynek eredménye beszámítódik a tanulmányi átlagba</w:t>
      </w:r>
      <w:r w:rsidR="00CA4F5F" w:rsidRPr="00DF6A91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CA4F5F" w:rsidRPr="00DF6A91">
        <w:rPr>
          <w:rFonts w:eastAsia="Times New Roman" w:cs="Times New Roman"/>
          <w:b/>
          <w:bCs/>
          <w:sz w:val="24"/>
          <w:szCs w:val="24"/>
          <w:lang w:eastAsia="hu-HU"/>
        </w:rPr>
        <w:t>Záróvizsgára csak az a hallgató bocsátható, aki a szakmai gyakorlatos kötelezettségének eleget tett.</w:t>
      </w:r>
    </w:p>
    <w:p w14:paraId="37C62C5A" w14:textId="33CBEFB8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48A03DDB" w14:textId="77777777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hallgató a gyakorlati helyen végzett tevékenységéről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„Szakmai beszámolót”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készít,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minimum 15 oldal terjedelemben. </w:t>
      </w:r>
    </w:p>
    <w:p w14:paraId="4671C723" w14:textId="77777777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szakmai beszámoló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tartalmi elemei</w:t>
      </w:r>
      <w:r w:rsidRPr="00DF6A91">
        <w:rPr>
          <w:rFonts w:eastAsia="Times New Roman" w:cs="Times New Roman"/>
          <w:sz w:val="24"/>
          <w:szCs w:val="24"/>
          <w:lang w:eastAsia="hu-HU"/>
        </w:rPr>
        <w:t>:</w:t>
      </w:r>
    </w:p>
    <w:p w14:paraId="15F1559F" w14:textId="349A7F8F" w:rsidR="00CA4F5F" w:rsidRPr="00DF6A91" w:rsidRDefault="00CA4F5F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az első oldalon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vezetői összefoglaló</w:t>
      </w:r>
      <w:r w:rsidR="00A33179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bookmarkStart w:id="0" w:name="_Hlk45720840"/>
      <w:r w:rsidR="00A33179" w:rsidRPr="00DF6A91">
        <w:rPr>
          <w:rFonts w:eastAsia="Times New Roman" w:cs="Times New Roman"/>
          <w:sz w:val="24"/>
          <w:szCs w:val="24"/>
          <w:lang w:eastAsia="hu-HU"/>
        </w:rPr>
        <w:t>(a beszámoló rövid tartalmi kivonata)</w:t>
      </w:r>
      <w:bookmarkEnd w:id="0"/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;</w:t>
      </w:r>
    </w:p>
    <w:p w14:paraId="261C5F7A" w14:textId="2CF02D22" w:rsidR="00DC6E89" w:rsidRPr="00DF6A91" w:rsidRDefault="00DC6E89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bevezetés;</w:t>
      </w:r>
    </w:p>
    <w:p w14:paraId="666E684F" w14:textId="77777777" w:rsidR="00CA4F5F" w:rsidRPr="00DF6A91" w:rsidRDefault="00CA4F5F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cégtörténet</w:t>
      </w:r>
      <w:r w:rsidRPr="00DF6A91">
        <w:rPr>
          <w:rFonts w:eastAsia="Times New Roman" w:cs="Times New Roman"/>
          <w:sz w:val="24"/>
          <w:szCs w:val="24"/>
          <w:lang w:eastAsia="hu-HU"/>
        </w:rPr>
        <w:t>;</w:t>
      </w:r>
    </w:p>
    <w:p w14:paraId="520ED21F" w14:textId="77777777" w:rsidR="00DC6E89" w:rsidRPr="00DF6A91" w:rsidRDefault="00DC6E89" w:rsidP="00DC6E89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térség bemutatása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, amelyben a cég működik, természeti, gazdasági és társadalmi megközelítésben egyaránt (ehhez felhasználhatóak a település és/vagy térség területfejlesztési dokumentumai, de elengedhetetlen egy statisztikai adatbázis elemzésre épülő bemutatás is, egy a terület/vidékfejlesztésben jellemzően alkalmazott mutatószám rendszer alapján pl. </w:t>
      </w:r>
      <w:proofErr w:type="spellStart"/>
      <w:r w:rsidRPr="00DF6A91">
        <w:rPr>
          <w:rFonts w:eastAsia="Times New Roman" w:cs="Times New Roman"/>
          <w:sz w:val="24"/>
          <w:szCs w:val="24"/>
          <w:lang w:eastAsia="hu-HU"/>
        </w:rPr>
        <w:t>TeIR</w:t>
      </w:r>
      <w:proofErr w:type="spellEnd"/>
      <w:r w:rsidRPr="00DF6A91">
        <w:rPr>
          <w:rFonts w:eastAsia="Times New Roman" w:cs="Times New Roman"/>
          <w:sz w:val="24"/>
          <w:szCs w:val="24"/>
          <w:lang w:eastAsia="hu-HU"/>
        </w:rPr>
        <w:t xml:space="preserve"> 3 mutatószám csoportos, kistérség alapú 5 mutatószám-csoportos, járás alapú 4 mutatószám-csoportos rendszer, </w:t>
      </w:r>
      <w:proofErr w:type="spellStart"/>
      <w:r w:rsidRPr="00DF6A91">
        <w:rPr>
          <w:rFonts w:eastAsia="Times New Roman" w:cs="Times New Roman"/>
          <w:sz w:val="24"/>
          <w:szCs w:val="24"/>
          <w:lang w:eastAsia="hu-HU"/>
        </w:rPr>
        <w:t>stb</w:t>
      </w:r>
      <w:proofErr w:type="spellEnd"/>
      <w:r w:rsidRPr="00DF6A91">
        <w:rPr>
          <w:rFonts w:eastAsia="Times New Roman" w:cs="Times New Roman"/>
          <w:sz w:val="24"/>
          <w:szCs w:val="24"/>
          <w:lang w:eastAsia="hu-HU"/>
        </w:rPr>
        <w:t>);</w:t>
      </w:r>
    </w:p>
    <w:p w14:paraId="1D9FC4AF" w14:textId="77777777" w:rsidR="00DC6E89" w:rsidRPr="00DF6A91" w:rsidRDefault="00DC6E89" w:rsidP="00DC6E89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az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ágazat bemutatása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, amelyben a cég dolgozik (KSH adatok alapján pl. negyedéves Gyorsjelentések, vagy Fókuszban a megyék stb. alapján, ezen belül ki kell térni az alábbi mutatókra: termelési mutatók (volumen és értékadatok), foglalkoztatási mutatók, beszállítói kapcsolatok, versenytársak </w:t>
      </w:r>
      <w:proofErr w:type="spellStart"/>
      <w:r w:rsidRPr="00DF6A91">
        <w:rPr>
          <w:rFonts w:eastAsia="Times New Roman" w:cs="Times New Roman"/>
          <w:sz w:val="24"/>
          <w:szCs w:val="24"/>
          <w:lang w:eastAsia="hu-HU"/>
        </w:rPr>
        <w:t>stb</w:t>
      </w:r>
      <w:proofErr w:type="spellEnd"/>
      <w:r w:rsidRPr="00DF6A91">
        <w:rPr>
          <w:rFonts w:eastAsia="Times New Roman" w:cs="Times New Roman"/>
          <w:sz w:val="24"/>
          <w:szCs w:val="24"/>
          <w:lang w:eastAsia="hu-HU"/>
        </w:rPr>
        <w:t>);</w:t>
      </w:r>
    </w:p>
    <w:p w14:paraId="61583CFE" w14:textId="24CDF219" w:rsidR="00CA4F5F" w:rsidRPr="00DF6A91" w:rsidRDefault="00CA4F5F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cég</w:t>
      </w:r>
      <w:r w:rsidR="00BD0944" w:rsidRPr="00DF6A91">
        <w:rPr>
          <w:rFonts w:eastAsia="Times New Roman" w:cs="Times New Roman"/>
          <w:b/>
          <w:bCs/>
          <w:sz w:val="24"/>
          <w:szCs w:val="24"/>
          <w:lang w:eastAsia="hu-HU"/>
        </w:rPr>
        <w:t>: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termelési/gazdálkodási és menedzsment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(tervezés, szervezés, vezetés és ellenőrzés) folyamatainak bemutatása, különös tekintettel;</w:t>
      </w:r>
    </w:p>
    <w:p w14:paraId="5AD6EE9B" w14:textId="6FD10565" w:rsidR="00E61DC3" w:rsidRPr="00DF6A91" w:rsidRDefault="00E61DC3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cég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szervezeti felépítése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DF6A91">
        <w:rPr>
          <w:rFonts w:eastAsia="Times New Roman" w:cs="Times New Roman"/>
          <w:sz w:val="24"/>
          <w:szCs w:val="24"/>
          <w:lang w:eastAsia="hu-HU"/>
        </w:rPr>
        <w:t>organigram</w:t>
      </w:r>
      <w:proofErr w:type="spellEnd"/>
      <w:r w:rsidRPr="00DF6A91">
        <w:rPr>
          <w:rFonts w:eastAsia="Times New Roman" w:cs="Times New Roman"/>
          <w:sz w:val="24"/>
          <w:szCs w:val="24"/>
          <w:lang w:eastAsia="hu-HU"/>
        </w:rPr>
        <w:t xml:space="preserve">); </w:t>
      </w:r>
    </w:p>
    <w:p w14:paraId="788B7AB2" w14:textId="77777777" w:rsidR="00E61DC3" w:rsidRPr="00DF6A91" w:rsidRDefault="00E61DC3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az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erőforrás-gazdálkodásra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(HR, pénzügy, fenntarthatóság)</w:t>
      </w:r>
    </w:p>
    <w:p w14:paraId="7F7B18CD" w14:textId="2EDB9CEF" w:rsidR="00E61DC3" w:rsidRPr="00DF6A91" w:rsidRDefault="00E61DC3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termelési folyamatok </w:t>
      </w:r>
      <w:r w:rsidRPr="00DF6A91">
        <w:rPr>
          <w:rFonts w:eastAsia="Times New Roman" w:cs="Times New Roman"/>
          <w:sz w:val="24"/>
          <w:szCs w:val="24"/>
          <w:lang w:eastAsia="hu-HU"/>
        </w:rPr>
        <w:t>bemutatása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; </w:t>
      </w:r>
    </w:p>
    <w:p w14:paraId="164FD9D3" w14:textId="3C68CD49" w:rsidR="009322EF" w:rsidRPr="00DF6A91" w:rsidRDefault="009322EF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cég célpiacának 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elemzése</w:t>
      </w:r>
      <w:r w:rsidR="008472EF" w:rsidRPr="00DF6A91">
        <w:rPr>
          <w:rFonts w:eastAsia="Times New Roman" w:cs="Times New Roman"/>
          <w:bCs/>
          <w:sz w:val="24"/>
          <w:szCs w:val="24"/>
          <w:lang w:eastAsia="hu-HU"/>
        </w:rPr>
        <w:t xml:space="preserve">; </w:t>
      </w:r>
    </w:p>
    <w:p w14:paraId="1B984370" w14:textId="6390C491" w:rsidR="005378DA" w:rsidRPr="00DF6A91" w:rsidRDefault="005378DA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cég beszállítói kapcsolatainak </w:t>
      </w:r>
      <w:r w:rsidRPr="00DF6A91">
        <w:rPr>
          <w:rFonts w:eastAsia="Times New Roman" w:cs="Times New Roman"/>
          <w:sz w:val="24"/>
          <w:szCs w:val="24"/>
          <w:lang w:eastAsia="hu-HU"/>
        </w:rPr>
        <w:t>bemutatása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;</w:t>
      </w:r>
    </w:p>
    <w:p w14:paraId="5CFDCA2E" w14:textId="401E4DD8" w:rsidR="008472EF" w:rsidRPr="00DF6A91" w:rsidRDefault="008472EF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cég versenytársainak </w:t>
      </w:r>
      <w:r w:rsidRPr="00DF6A91">
        <w:rPr>
          <w:rFonts w:eastAsia="Times New Roman" w:cs="Times New Roman"/>
          <w:sz w:val="24"/>
          <w:szCs w:val="24"/>
          <w:lang w:eastAsia="hu-HU"/>
        </w:rPr>
        <w:t>elemzése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;</w:t>
      </w:r>
    </w:p>
    <w:p w14:paraId="1128CADF" w14:textId="659D39FF" w:rsidR="00CA4F5F" w:rsidRPr="00DF6A91" w:rsidRDefault="00CA4F5F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cég pályázati tevékenysége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(történeti áttekintés, stratégiai megalapozottság, abszorpciós képesség);</w:t>
      </w:r>
    </w:p>
    <w:p w14:paraId="5BC6E65E" w14:textId="7D11A11B" w:rsidR="008472EF" w:rsidRPr="00DF6A91" w:rsidRDefault="008472EF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cég marketing tevékenysége; </w:t>
      </w:r>
    </w:p>
    <w:p w14:paraId="285E77EE" w14:textId="2EA7BCF2" w:rsidR="008472EF" w:rsidRPr="00DF6A91" w:rsidRDefault="008472EF" w:rsidP="00E61DC3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cég pénzügyi helyzetének </w:t>
      </w:r>
      <w:r w:rsidRPr="00DF6A91">
        <w:rPr>
          <w:rFonts w:eastAsia="Times New Roman" w:cs="Times New Roman"/>
          <w:sz w:val="24"/>
          <w:szCs w:val="24"/>
          <w:lang w:eastAsia="hu-HU"/>
        </w:rPr>
        <w:t>bemutatása</w:t>
      </w:r>
      <w:r w:rsidR="00E61DC3" w:rsidRPr="00DF6A91">
        <w:rPr>
          <w:rFonts w:eastAsia="Times New Roman" w:cs="Times New Roman"/>
          <w:sz w:val="24"/>
          <w:szCs w:val="24"/>
          <w:lang w:eastAsia="hu-HU"/>
        </w:rPr>
        <w:t xml:space="preserve"> (költséggazdálkodás, jövedelmezőség, </w:t>
      </w:r>
      <w:proofErr w:type="spellStart"/>
      <w:r w:rsidR="00E61DC3" w:rsidRPr="00DF6A91">
        <w:rPr>
          <w:rFonts w:eastAsia="Times New Roman" w:cs="Times New Roman"/>
          <w:sz w:val="24"/>
          <w:szCs w:val="24"/>
          <w:lang w:eastAsia="hu-HU"/>
        </w:rPr>
        <w:t>stb</w:t>
      </w:r>
      <w:proofErr w:type="spellEnd"/>
      <w:r w:rsidR="00E61DC3" w:rsidRPr="00DF6A91">
        <w:rPr>
          <w:rFonts w:eastAsia="Times New Roman" w:cs="Times New Roman"/>
          <w:sz w:val="24"/>
          <w:szCs w:val="24"/>
          <w:lang w:eastAsia="hu-HU"/>
        </w:rPr>
        <w:t>)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;</w:t>
      </w:r>
    </w:p>
    <w:p w14:paraId="298BBC62" w14:textId="77777777" w:rsidR="00BD0944" w:rsidRPr="00DF6A91" w:rsidRDefault="00BD0944" w:rsidP="00BD0944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költségvetési intézmény esetén: </w:t>
      </w:r>
    </w:p>
    <w:p w14:paraId="169E05BC" w14:textId="5A9D345C" w:rsidR="00BD0944" w:rsidRPr="00DF6A91" w:rsidRDefault="00BD0944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az intézmény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helye </w:t>
      </w:r>
      <w:r w:rsidR="00E11485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és szerepe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 szakigazgatásban, </w:t>
      </w:r>
    </w:p>
    <w:p w14:paraId="32B7D865" w14:textId="08A321B6" w:rsidR="00BD0944" w:rsidRPr="00DF6A91" w:rsidRDefault="00BD0944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hogyan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illeszkedik </w:t>
      </w:r>
      <w:r w:rsidR="00E11485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az intézmény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az ágazati és egyéb államháztartási szervek működéséhez, </w:t>
      </w:r>
    </w:p>
    <w:p w14:paraId="4CE6C0B8" w14:textId="3D003DF4" w:rsidR="00BD0944" w:rsidRPr="00DF6A91" w:rsidRDefault="00E11485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az intézmény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BD0944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feladatai és hatáskörei, </w:t>
      </w:r>
    </w:p>
    <w:p w14:paraId="791DE0F6" w14:textId="77777777" w:rsidR="00BD0944" w:rsidRPr="00DF6A91" w:rsidRDefault="00BD0944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azokat milyen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szervezeti egységekben </w:t>
      </w:r>
      <w:r w:rsidRPr="00DF6A91">
        <w:rPr>
          <w:rFonts w:eastAsia="Times New Roman" w:cs="Times New Roman"/>
          <w:sz w:val="24"/>
          <w:szCs w:val="24"/>
          <w:lang w:eastAsia="hu-HU"/>
        </w:rPr>
        <w:t>látja el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, </w:t>
      </w:r>
    </w:p>
    <w:p w14:paraId="74085226" w14:textId="0344E907" w:rsidR="00BD0944" w:rsidRPr="00DF6A91" w:rsidRDefault="00BD0944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proofErr w:type="gramStart"/>
      <w:r w:rsidRPr="00DF6A91">
        <w:rPr>
          <w:rFonts w:eastAsia="Times New Roman" w:cs="Times New Roman"/>
          <w:sz w:val="24"/>
          <w:szCs w:val="24"/>
          <w:lang w:eastAsia="hu-HU"/>
        </w:rPr>
        <w:t>ezek</w:t>
      </w:r>
      <w:proofErr w:type="gramEnd"/>
      <w:r w:rsidRPr="00DF6A91">
        <w:rPr>
          <w:rFonts w:eastAsia="Times New Roman" w:cs="Times New Roman"/>
          <w:sz w:val="24"/>
          <w:szCs w:val="24"/>
          <w:lang w:eastAsia="hu-HU"/>
        </w:rPr>
        <w:t xml:space="preserve"> hogy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kapcsolódnak egymáshoz (szervezet</w:t>
      </w:r>
      <w:r w:rsidR="00E11485" w:rsidRPr="00DF6A91">
        <w:rPr>
          <w:rFonts w:eastAsia="Times New Roman" w:cs="Times New Roman"/>
          <w:b/>
          <w:bCs/>
          <w:sz w:val="24"/>
          <w:szCs w:val="24"/>
          <w:lang w:eastAsia="hu-HU"/>
        </w:rPr>
        <w:t>i felépítés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),</w:t>
      </w:r>
    </w:p>
    <w:p w14:paraId="05AC75BB" w14:textId="0B4DC7A0" w:rsidR="00E11485" w:rsidRPr="00DF6A91" w:rsidRDefault="00E11485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szervezet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munkavállalói, HR stratégiája,</w:t>
      </w:r>
    </w:p>
    <w:p w14:paraId="17232E73" w14:textId="1869293D" w:rsidR="00E11485" w:rsidRPr="00DF6A91" w:rsidRDefault="00BD0944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szervezet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E11485" w:rsidRPr="00DF6A91">
        <w:rPr>
          <w:rFonts w:eastAsia="Times New Roman" w:cs="Times New Roman"/>
          <w:b/>
          <w:bCs/>
          <w:sz w:val="24"/>
          <w:szCs w:val="24"/>
          <w:lang w:eastAsia="hu-HU"/>
        </w:rPr>
        <w:t>által ellátottak köre;</w:t>
      </w:r>
    </w:p>
    <w:p w14:paraId="44700795" w14:textId="77777777" w:rsidR="00E11485" w:rsidRPr="00DF6A91" w:rsidRDefault="00E11485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szervezet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BD0944"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finanszírozása, </w:t>
      </w:r>
    </w:p>
    <w:p w14:paraId="0104C34D" w14:textId="77777777" w:rsidR="00A33179" w:rsidRPr="00DF6A91" w:rsidRDefault="00E11485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szervezet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kommunikációs tevékenysége, </w:t>
      </w:r>
    </w:p>
    <w:p w14:paraId="15F42617" w14:textId="3DD238E2" w:rsidR="00BD0944" w:rsidRPr="00DF6A91" w:rsidRDefault="00A33179" w:rsidP="00BD0944">
      <w:pPr>
        <w:numPr>
          <w:ilvl w:val="1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szervezet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pályázati aktivitása. </w:t>
      </w:r>
      <w:r w:rsidR="00BD0944" w:rsidRPr="00DF6A91">
        <w:rPr>
          <w:rFonts w:eastAsia="Times New Roman" w:cs="Times New Roman"/>
          <w:b/>
          <w:bCs/>
          <w:sz w:val="24"/>
          <w:szCs w:val="24"/>
          <w:lang w:eastAsia="hu-HU"/>
        </w:rPr>
        <w:t>stb.</w:t>
      </w:r>
    </w:p>
    <w:p w14:paraId="64FB8462" w14:textId="77777777" w:rsidR="00CA4F5F" w:rsidRPr="00DF6A91" w:rsidRDefault="00CA4F5F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konkrét munkafolyamatok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bemutatása, amelyben a hallgató a gyakorlat során tevőlegesen részt vett;</w:t>
      </w:r>
    </w:p>
    <w:p w14:paraId="2012865C" w14:textId="77777777" w:rsidR="00CA4F5F" w:rsidRPr="00DF6A91" w:rsidRDefault="00CA4F5F" w:rsidP="00CA4F5F">
      <w:pPr>
        <w:numPr>
          <w:ilvl w:val="0"/>
          <w:numId w:val="10"/>
        </w:numPr>
        <w:spacing w:after="0" w:line="240" w:lineRule="auto"/>
        <w:jc w:val="left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cég tevékenysége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hogyan járul(hat) hozzá a vidéki térség fejlődéséhez</w:t>
      </w:r>
      <w:r w:rsidRPr="00DF6A91">
        <w:rPr>
          <w:rFonts w:eastAsia="Times New Roman" w:cs="Times New Roman"/>
          <w:sz w:val="24"/>
          <w:szCs w:val="24"/>
          <w:lang w:eastAsia="hu-HU"/>
        </w:rPr>
        <w:t>.</w:t>
      </w:r>
    </w:p>
    <w:p w14:paraId="53D737B4" w14:textId="77777777" w:rsidR="00DC6E89" w:rsidRPr="00DF6A91" w:rsidRDefault="00DC6E89" w:rsidP="00DC6E89">
      <w:pPr>
        <w:rPr>
          <w:rFonts w:eastAsia="Times New Roman"/>
          <w:sz w:val="24"/>
          <w:szCs w:val="24"/>
        </w:rPr>
      </w:pPr>
      <w:r w:rsidRPr="00DF6A91">
        <w:rPr>
          <w:rFonts w:eastAsia="Times New Roman"/>
          <w:sz w:val="24"/>
          <w:szCs w:val="24"/>
        </w:rPr>
        <w:t xml:space="preserve">A szakmai beszámoló </w:t>
      </w:r>
      <w:r w:rsidRPr="00DF6A91">
        <w:rPr>
          <w:rFonts w:eastAsia="Times New Roman"/>
          <w:b/>
          <w:bCs/>
          <w:sz w:val="24"/>
          <w:szCs w:val="24"/>
        </w:rPr>
        <w:t>formai követelményei</w:t>
      </w:r>
      <w:r w:rsidRPr="00DF6A91">
        <w:rPr>
          <w:rFonts w:eastAsia="Times New Roman"/>
          <w:sz w:val="24"/>
          <w:szCs w:val="24"/>
        </w:rPr>
        <w:t xml:space="preserve">: Times New Roman stílus, 12-es betűméret, 1,2-es sortáv, térközök nélkül, decimális címsorozás, a tartalomjegyzék kötelező, az ábra- és táblázatjegyzék ajánlott, a beszámoló legalább egy-egy saját </w:t>
      </w:r>
      <w:proofErr w:type="spellStart"/>
      <w:r w:rsidRPr="00DF6A91">
        <w:rPr>
          <w:rFonts w:eastAsia="Times New Roman"/>
          <w:sz w:val="24"/>
          <w:szCs w:val="24"/>
        </w:rPr>
        <w:t>készítésű</w:t>
      </w:r>
      <w:proofErr w:type="spellEnd"/>
      <w:r w:rsidRPr="00DF6A91">
        <w:rPr>
          <w:rFonts w:eastAsia="Times New Roman"/>
          <w:sz w:val="24"/>
          <w:szCs w:val="24"/>
        </w:rPr>
        <w:t xml:space="preserve"> ábrát és táblázatot kell, hogy tartalmazzon, de átvett elemek is felhasználhatóak a kötelező hivatkozási pontok figyelembevételével, a szakirodalom használatával kapcsolatban a kari előírások az irányadóak: szövegközi hivatkozások és irodalomjegyzék egyaránt szükséges, a kettő teljes fedésben kell, hogy legyen. </w:t>
      </w:r>
    </w:p>
    <w:p w14:paraId="01B93A56" w14:textId="30E3F21C" w:rsidR="00CA4F5F" w:rsidRPr="00DF6A91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39FFB096" w14:textId="77777777" w:rsidR="00CA4F5F" w:rsidRPr="00DF6A91" w:rsidRDefault="00CA4F5F" w:rsidP="00CA4F5F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szakmai gyakorlat időbeli ütemezése:</w:t>
      </w:r>
    </w:p>
    <w:p w14:paraId="37AE681B" w14:textId="6A8C2C7A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hallgató gyakorlóhely választási szándékát a gyakorlati időt megelőző szemeszterben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egyezteti a szakfelelőssel és a diplomadolgozat témavezetőjével</w:t>
      </w:r>
      <w:r w:rsidRPr="00DF6A91">
        <w:rPr>
          <w:rFonts w:eastAsia="Times New Roman" w:cs="Times New Roman"/>
          <w:sz w:val="24"/>
          <w:szCs w:val="24"/>
          <w:lang w:eastAsia="hu-HU"/>
        </w:rPr>
        <w:t>,</w:t>
      </w:r>
    </w:p>
    <w:p w14:paraId="38DC9D3D" w14:textId="77777777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gyakorlatra való jelentkezés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kizárólag online a karrier.sze.hu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oldalon keresztül történik, a követendő lépésekről a honlapon elérhető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„Jelentkezési segédlet”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ad tájékoztatást,</w:t>
      </w:r>
    </w:p>
    <w:p w14:paraId="0289074E" w14:textId="78F6B0D2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>a gyakorlat megkezdése előtt,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 tárgyév </w:t>
      </w:r>
      <w:r w:rsidR="00B37F43" w:rsidRPr="00DF6A91">
        <w:rPr>
          <w:rFonts w:eastAsia="Times New Roman" w:cs="Times New Roman"/>
          <w:b/>
          <w:sz w:val="24"/>
          <w:szCs w:val="24"/>
          <w:lang w:eastAsia="hu-HU"/>
        </w:rPr>
        <w:t>január 10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-ig kell a gyakorlati szándékot 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a szükséges információk megadásával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 rögzíteni a honlapon, 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amely alapján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 a szakfelelős ellenőrzi, 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 xml:space="preserve">hogy a választott gyakorlóhely megfelel-e a szak előírásainak. A jóváhagyásról vagy elutasításról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a hallgató emailben kap visszajelzést. </w:t>
      </w:r>
    </w:p>
    <w:p w14:paraId="5DE9DC27" w14:textId="27EF5DC9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bCs/>
          <w:lang w:eastAsia="hu-HU"/>
        </w:rPr>
      </w:pPr>
      <w:r w:rsidRPr="00DF6A91">
        <w:rPr>
          <w:rFonts w:eastAsia="Times New Roman" w:cs="Times New Roman"/>
          <w:bCs/>
          <w:sz w:val="24"/>
          <w:szCs w:val="24"/>
          <w:lang w:eastAsia="hu-HU"/>
        </w:rPr>
        <w:t>jóváhagyás esetén a rendszer ké</w:t>
      </w:r>
      <w:r w:rsidR="00C45266" w:rsidRPr="00DF6A91">
        <w:rPr>
          <w:rFonts w:eastAsia="Times New Roman" w:cs="Times New Roman"/>
          <w:bCs/>
          <w:sz w:val="24"/>
          <w:szCs w:val="24"/>
          <w:lang w:eastAsia="hu-HU"/>
        </w:rPr>
        <w:t>t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 xml:space="preserve"> dokumentumot generál, egy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„Szándéknyilatkozat és munkaköri </w:t>
      </w:r>
      <w:proofErr w:type="gramStart"/>
      <w:r w:rsidRPr="00DF6A91">
        <w:rPr>
          <w:rFonts w:eastAsia="Times New Roman" w:cs="Times New Roman"/>
          <w:b/>
          <w:sz w:val="24"/>
          <w:szCs w:val="24"/>
          <w:lang w:eastAsia="hu-HU"/>
        </w:rPr>
        <w:t>leírás”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-</w:t>
      </w:r>
      <w:proofErr w:type="gramEnd"/>
      <w:r w:rsidRPr="00DF6A91">
        <w:rPr>
          <w:rFonts w:eastAsia="Times New Roman" w:cs="Times New Roman"/>
          <w:bCs/>
          <w:sz w:val="24"/>
          <w:szCs w:val="24"/>
          <w:lang w:eastAsia="hu-HU"/>
        </w:rPr>
        <w:t xml:space="preserve">t és egy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„Együttműködési </w:t>
      </w:r>
      <w:proofErr w:type="gramStart"/>
      <w:r w:rsidRPr="00DF6A91">
        <w:rPr>
          <w:rFonts w:eastAsia="Times New Roman" w:cs="Times New Roman"/>
          <w:b/>
          <w:sz w:val="24"/>
          <w:szCs w:val="24"/>
          <w:lang w:eastAsia="hu-HU"/>
        </w:rPr>
        <w:t>megállapodás”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-</w:t>
      </w:r>
      <w:proofErr w:type="gramEnd"/>
      <w:r w:rsidRPr="00DF6A91">
        <w:rPr>
          <w:rFonts w:eastAsia="Times New Roman" w:cs="Times New Roman"/>
          <w:bCs/>
          <w:sz w:val="24"/>
          <w:szCs w:val="24"/>
          <w:lang w:eastAsia="hu-HU"/>
        </w:rPr>
        <w:t xml:space="preserve">t. Ezeket két-két példányban ki kell nyomtatnia és a fogadó vállalat által aláírt és lepecsételt összes példányt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tárgyév </w:t>
      </w:r>
      <w:r w:rsidR="00B37F43" w:rsidRPr="00DF6A91">
        <w:rPr>
          <w:rFonts w:eastAsia="Times New Roman" w:cs="Times New Roman"/>
          <w:b/>
          <w:sz w:val="24"/>
          <w:szCs w:val="24"/>
          <w:lang w:eastAsia="hu-HU"/>
        </w:rPr>
        <w:t>január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 31-ig </w:t>
      </w:r>
      <w:r w:rsidRPr="00DF6A91">
        <w:rPr>
          <w:rFonts w:eastAsia="Times New Roman" w:cs="Times New Roman"/>
          <w:bCs/>
          <w:sz w:val="24"/>
          <w:szCs w:val="24"/>
          <w:lang w:eastAsia="hu-HU"/>
        </w:rPr>
        <w:t>vissza kell juttatni – személyes vagy postai úton – az Egyetemi Szolgáltató Központba. A Széchenyi István Egyetem által is hitelesített dokumentumok egyik példányát visszapostázza a Központ a fogadó vállalatnak.</w:t>
      </w:r>
    </w:p>
    <w:p w14:paraId="6FAFB370" w14:textId="4D6034D7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gyakorlat elvégzése </w:t>
      </w:r>
      <w:r w:rsidR="00B22C59" w:rsidRPr="00DF6A91">
        <w:rPr>
          <w:rFonts w:eastAsia="Times New Roman" w:cs="Times New Roman"/>
          <w:sz w:val="24"/>
          <w:szCs w:val="24"/>
          <w:lang w:eastAsia="hu-HU"/>
        </w:rPr>
        <w:t xml:space="preserve">alatt a 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hallgató </w:t>
      </w:r>
      <w:r w:rsidR="00B22C59" w:rsidRPr="00DF6A91">
        <w:rPr>
          <w:rFonts w:eastAsia="Times New Roman" w:cs="Times New Roman"/>
          <w:sz w:val="24"/>
          <w:szCs w:val="24"/>
          <w:lang w:eastAsia="hu-HU"/>
        </w:rPr>
        <w:t xml:space="preserve">folyamatosa 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készíti </w:t>
      </w:r>
      <w:r w:rsidRPr="00DF6A91">
        <w:rPr>
          <w:rFonts w:eastAsia="Times New Roman" w:cs="Times New Roman"/>
          <w:b/>
          <w:bCs/>
          <w:sz w:val="24"/>
          <w:szCs w:val="24"/>
          <w:lang w:eastAsia="hu-HU"/>
        </w:rPr>
        <w:t>a szakmai beszámolóját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 a fenti tematika alapján, amelyet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tárgyév április </w:t>
      </w:r>
      <w:r w:rsidR="008C206F">
        <w:rPr>
          <w:rFonts w:eastAsia="Times New Roman" w:cs="Times New Roman"/>
          <w:b/>
          <w:sz w:val="24"/>
          <w:szCs w:val="24"/>
          <w:lang w:eastAsia="hu-HU"/>
        </w:rPr>
        <w:t>26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 xml:space="preserve">-ig </w:t>
      </w:r>
      <w:proofErr w:type="spellStart"/>
      <w:r w:rsidRPr="00BE6101">
        <w:rPr>
          <w:rFonts w:eastAsia="Times New Roman" w:cs="Times New Roman"/>
          <w:b/>
          <w:bCs/>
          <w:sz w:val="24"/>
          <w:szCs w:val="24"/>
          <w:lang w:eastAsia="hu-HU"/>
        </w:rPr>
        <w:t>word</w:t>
      </w:r>
      <w:proofErr w:type="spellEnd"/>
      <w:r w:rsidRPr="00BE6101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dokumentumként emailben elküld a szakfelelősnek</w:t>
      </w:r>
      <w:r w:rsidRPr="00DF6A91">
        <w:rPr>
          <w:rFonts w:eastAsia="Times New Roman" w:cs="Times New Roman"/>
          <w:sz w:val="24"/>
          <w:szCs w:val="24"/>
          <w:lang w:eastAsia="hu-HU"/>
        </w:rPr>
        <w:t xml:space="preserve">, aki azt elbírálja és lektori vélemény kíséretében visszajuttatja a hallgatónak. A hallgatónak ez alapján kell a szakmai beszámoló végleges változatát elkészítenie és feltöltenie a karrier.sze.hu oldalra legkésőbb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>tárgyév május 1</w:t>
      </w:r>
      <w:r w:rsidR="008C206F">
        <w:rPr>
          <w:rFonts w:eastAsia="Times New Roman" w:cs="Times New Roman"/>
          <w:b/>
          <w:sz w:val="24"/>
          <w:szCs w:val="24"/>
          <w:lang w:eastAsia="hu-HU"/>
        </w:rPr>
        <w:t>0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>-ig</w:t>
      </w:r>
      <w:r w:rsidR="003B295E" w:rsidRPr="00DF6A91">
        <w:rPr>
          <w:rFonts w:eastAsia="Times New Roman" w:cs="Times New Roman"/>
          <w:b/>
          <w:sz w:val="24"/>
          <w:szCs w:val="24"/>
          <w:lang w:eastAsia="hu-HU"/>
        </w:rPr>
        <w:t>.</w:t>
      </w:r>
    </w:p>
    <w:p w14:paraId="4283B66A" w14:textId="4E66FB49" w:rsidR="00DC6E89" w:rsidRPr="00DF6A91" w:rsidRDefault="00DC6E89" w:rsidP="00DC6E89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sz w:val="24"/>
          <w:szCs w:val="24"/>
          <w:lang w:eastAsia="hu-HU"/>
        </w:rPr>
        <w:t xml:space="preserve">a szakfelelős </w:t>
      </w:r>
      <w:r w:rsidRPr="00DF6A91">
        <w:rPr>
          <w:rFonts w:eastAsia="Times New Roman" w:cs="Times New Roman"/>
          <w:b/>
          <w:sz w:val="24"/>
          <w:szCs w:val="24"/>
          <w:lang w:eastAsia="hu-HU"/>
        </w:rPr>
        <w:t>tárgyév május hónapban bizottságot hív össze</w:t>
      </w:r>
      <w:r w:rsidRPr="00DF6A91">
        <w:rPr>
          <w:rFonts w:eastAsia="Times New Roman" w:cs="Times New Roman"/>
          <w:sz w:val="24"/>
          <w:szCs w:val="24"/>
          <w:lang w:eastAsia="hu-HU"/>
        </w:rPr>
        <w:t>, amely előtt a hallgató szóban is beszámol a gyakorlati helyen szerzett tapasztalatairól. Az érdemjegy az írásbeli és a szóbeli szakmai beszámoló együttes értékeléséből áll össze. Az értékelés ötfokú skálán történik.</w:t>
      </w:r>
    </w:p>
    <w:p w14:paraId="142DE504" w14:textId="402D03BF" w:rsidR="003F6C94" w:rsidRPr="00DF6A91" w:rsidRDefault="003F6C94" w:rsidP="00EB6128">
      <w:pPr>
        <w:spacing w:after="0" w:line="240" w:lineRule="auto"/>
        <w:ind w:left="360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56E7C474" w14:textId="14687C45" w:rsidR="00C45266" w:rsidRPr="00DF6A91" w:rsidRDefault="00C45266" w:rsidP="003F6C94">
      <w:pPr>
        <w:spacing w:after="0" w:line="240" w:lineRule="auto"/>
        <w:ind w:left="720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07742CA6" w14:textId="77777777" w:rsidR="00C45266" w:rsidRPr="00DF6A91" w:rsidRDefault="00C45266" w:rsidP="003F6C94">
      <w:pPr>
        <w:spacing w:after="0" w:line="240" w:lineRule="auto"/>
        <w:ind w:left="720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09296F85" w14:textId="3C0FE2C5" w:rsidR="003F6C94" w:rsidRPr="00DF6A91" w:rsidRDefault="003F6C94" w:rsidP="003F6C94">
      <w:pPr>
        <w:spacing w:after="0" w:line="240" w:lineRule="auto"/>
        <w:ind w:left="6480"/>
        <w:rPr>
          <w:rFonts w:eastAsia="Times New Roman" w:cs="Times New Roman"/>
          <w:sz w:val="24"/>
          <w:szCs w:val="24"/>
          <w:lang w:eastAsia="hu-HU"/>
        </w:rPr>
      </w:pPr>
      <w:r w:rsidRPr="00DF6A91">
        <w:rPr>
          <w:rFonts w:eastAsia="Times New Roman" w:cs="Times New Roman"/>
          <w:color w:val="000000"/>
          <w:sz w:val="24"/>
          <w:szCs w:val="24"/>
          <w:lang w:eastAsia="hu-HU"/>
        </w:rPr>
        <w:t>Dr. Mezei Katalin</w:t>
      </w:r>
    </w:p>
    <w:p w14:paraId="15A7F731" w14:textId="77777777" w:rsidR="003F6C94" w:rsidRPr="00DF6A91" w:rsidRDefault="003F6C94" w:rsidP="003F6C94">
      <w:pPr>
        <w:spacing w:line="240" w:lineRule="auto"/>
        <w:ind w:left="5040" w:firstLine="720"/>
        <w:rPr>
          <w:rFonts w:eastAsia="Times New Roman" w:cs="Times New Roman"/>
          <w:color w:val="000000"/>
          <w:sz w:val="24"/>
          <w:szCs w:val="24"/>
          <w:lang w:eastAsia="hu-HU"/>
        </w:rPr>
      </w:pPr>
      <w:r w:rsidRPr="00DF6A91">
        <w:rPr>
          <w:rFonts w:eastAsia="Times New Roman" w:cs="Times New Roman"/>
          <w:color w:val="000000"/>
          <w:sz w:val="24"/>
          <w:szCs w:val="24"/>
          <w:lang w:eastAsia="hu-HU"/>
        </w:rPr>
        <w:t>szakfelelős, egyetemi docens</w:t>
      </w:r>
    </w:p>
    <w:p w14:paraId="39AFDBC3" w14:textId="6E26D497" w:rsidR="003F6C94" w:rsidRDefault="003F6C94" w:rsidP="003F6C94">
      <w:pPr>
        <w:spacing w:after="0" w:line="240" w:lineRule="auto"/>
        <w:jc w:val="left"/>
        <w:rPr>
          <w:rFonts w:eastAsia="Times New Roman" w:cs="Times New Roman"/>
          <w:color w:val="000000"/>
          <w:sz w:val="24"/>
          <w:szCs w:val="24"/>
          <w:lang w:eastAsia="hu-HU"/>
        </w:rPr>
      </w:pPr>
      <w:r w:rsidRPr="00DF6A91">
        <w:rPr>
          <w:rFonts w:eastAsia="Times New Roman" w:cs="Times New Roman"/>
          <w:color w:val="000000"/>
          <w:sz w:val="24"/>
          <w:szCs w:val="24"/>
          <w:lang w:eastAsia="hu-HU"/>
        </w:rPr>
        <w:t>Mosonmagyaróvár, 20</w:t>
      </w:r>
      <w:r w:rsidR="00C45266" w:rsidRPr="00DF6A91">
        <w:rPr>
          <w:rFonts w:eastAsia="Times New Roman" w:cs="Times New Roman"/>
          <w:color w:val="000000"/>
          <w:sz w:val="24"/>
          <w:szCs w:val="24"/>
          <w:lang w:eastAsia="hu-HU"/>
        </w:rPr>
        <w:t>2</w:t>
      </w:r>
      <w:r w:rsidR="00B07542">
        <w:rPr>
          <w:rFonts w:eastAsia="Times New Roman" w:cs="Times New Roman"/>
          <w:color w:val="000000"/>
          <w:sz w:val="24"/>
          <w:szCs w:val="24"/>
          <w:lang w:eastAsia="hu-HU"/>
        </w:rPr>
        <w:t>6</w:t>
      </w:r>
      <w:r w:rsidRPr="00DF6A91">
        <w:rPr>
          <w:rFonts w:eastAsia="Times New Roman" w:cs="Times New Roman"/>
          <w:color w:val="000000"/>
          <w:sz w:val="24"/>
          <w:szCs w:val="24"/>
          <w:lang w:eastAsia="hu-HU"/>
        </w:rPr>
        <w:t xml:space="preserve">. </w:t>
      </w:r>
      <w:r w:rsidR="00B07542">
        <w:rPr>
          <w:rFonts w:eastAsia="Times New Roman" w:cs="Times New Roman"/>
          <w:color w:val="000000"/>
          <w:sz w:val="24"/>
          <w:szCs w:val="24"/>
          <w:lang w:eastAsia="hu-HU"/>
        </w:rPr>
        <w:t>január. 22</w:t>
      </w:r>
      <w:r w:rsidR="00EB6128" w:rsidRPr="00DF6A91">
        <w:rPr>
          <w:rFonts w:eastAsia="Times New Roman" w:cs="Times New Roman"/>
          <w:color w:val="000000"/>
          <w:sz w:val="24"/>
          <w:szCs w:val="24"/>
          <w:lang w:eastAsia="hu-HU"/>
        </w:rPr>
        <w:t>.</w:t>
      </w:r>
    </w:p>
    <w:p w14:paraId="6720570D" w14:textId="5EB88083" w:rsidR="00BD0944" w:rsidRDefault="00BD0944" w:rsidP="003F6C94">
      <w:pPr>
        <w:spacing w:after="0" w:line="240" w:lineRule="auto"/>
        <w:jc w:val="left"/>
        <w:rPr>
          <w:rFonts w:eastAsia="Times New Roman" w:cs="Times New Roman"/>
          <w:color w:val="000000"/>
          <w:sz w:val="24"/>
          <w:szCs w:val="24"/>
          <w:lang w:eastAsia="hu-HU"/>
        </w:rPr>
      </w:pPr>
    </w:p>
    <w:sectPr w:rsidR="00BD0944" w:rsidSect="00CD334D">
      <w:headerReference w:type="default" r:id="rId8"/>
      <w:footerReference w:type="default" r:id="rId9"/>
      <w:type w:val="continuous"/>
      <w:pgSz w:w="11906" w:h="16838"/>
      <w:pgMar w:top="19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48E0" w14:textId="77777777" w:rsidR="0088522D" w:rsidRDefault="0088522D" w:rsidP="001947B9">
      <w:pPr>
        <w:spacing w:after="0" w:line="240" w:lineRule="auto"/>
      </w:pPr>
      <w:r>
        <w:separator/>
      </w:r>
    </w:p>
  </w:endnote>
  <w:endnote w:type="continuationSeparator" w:id="0">
    <w:p w14:paraId="2BDF3250" w14:textId="77777777" w:rsidR="0088522D" w:rsidRDefault="0088522D" w:rsidP="0019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 Me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8D05" w14:textId="1C2AB8DB" w:rsidR="00C30FE8" w:rsidRPr="00B3021C" w:rsidRDefault="00C30FE8" w:rsidP="00656C72">
    <w:pPr>
      <w:pStyle w:val="AlsInfoblokk"/>
      <w:spacing w:before="20" w:after="20"/>
      <w:ind w:firstLine="708"/>
      <w:rPr>
        <w:rFonts w:cstheme="minorHAnsi"/>
        <w:smallCaps/>
        <w:color w:val="7F7F7F" w:themeColor="text1" w:themeTint="80"/>
      </w:rPr>
    </w:pPr>
    <w:r w:rsidRPr="00B3021C"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6895944" wp14:editId="2E6FB94A">
          <wp:simplePos x="0" y="0"/>
          <wp:positionH relativeFrom="column">
            <wp:posOffset>-73660</wp:posOffset>
          </wp:positionH>
          <wp:positionV relativeFrom="paragraph">
            <wp:posOffset>31115</wp:posOffset>
          </wp:positionV>
          <wp:extent cx="375285" cy="429895"/>
          <wp:effectExtent l="0" t="0" r="5715" b="8255"/>
          <wp:wrapSquare wrapText="bothSides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so_lablec_min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8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7D2D">
      <w:rPr>
        <w:rFonts w:cstheme="minorHAnsi"/>
        <w:smallCaps/>
        <w:color w:val="7F7F7F" w:themeColor="text1" w:themeTint="80"/>
      </w:rPr>
      <w:t>Mezőgazdaság- és Élelmiszertudományi Kar</w:t>
    </w:r>
  </w:p>
  <w:p w14:paraId="67E16323" w14:textId="2C034EB1" w:rsidR="00FA39D2" w:rsidRPr="00B3021C" w:rsidRDefault="00656C72" w:rsidP="000D318B">
    <w:pPr>
      <w:pStyle w:val="AlsInfoblokk"/>
      <w:tabs>
        <w:tab w:val="left" w:pos="284"/>
      </w:tabs>
      <w:rPr>
        <w:color w:val="7F7F7F"/>
      </w:rPr>
    </w:pPr>
    <w:r>
      <w:rPr>
        <w:color w:val="7F7F7F"/>
      </w:rPr>
      <w:tab/>
    </w:r>
    <w:r>
      <w:rPr>
        <w:color w:val="7F7F7F"/>
      </w:rPr>
      <w:tab/>
    </w:r>
    <w:r w:rsidR="00FA39D2" w:rsidRPr="00B3021C">
      <w:rPr>
        <w:color w:val="7F7F7F"/>
      </w:rPr>
      <w:t xml:space="preserve">Cím: </w:t>
    </w:r>
    <w:r w:rsidR="001D18EB" w:rsidRPr="001D18EB">
      <w:rPr>
        <w:color w:val="7F7F7F"/>
      </w:rPr>
      <w:t>9200 Mosonmagyaróvár, Vár</w:t>
    </w:r>
    <w:r w:rsidR="005728FF">
      <w:rPr>
        <w:color w:val="7F7F7F"/>
      </w:rPr>
      <w:t xml:space="preserve"> tér</w:t>
    </w:r>
    <w:r w:rsidR="001D18EB" w:rsidRPr="001D18EB">
      <w:rPr>
        <w:color w:val="7F7F7F"/>
      </w:rPr>
      <w:t xml:space="preserve"> 2.</w:t>
    </w:r>
    <w:r w:rsidR="00FA39D2" w:rsidRPr="001D18EB">
      <w:rPr>
        <w:color w:val="7F7F7F"/>
      </w:rPr>
      <w:t xml:space="preserve">   9007 Győr, Pf. 701</w:t>
    </w:r>
  </w:p>
  <w:p w14:paraId="4BF18C9F" w14:textId="6C49B95B" w:rsidR="00CD334D" w:rsidRPr="00CD334D" w:rsidRDefault="000D318B" w:rsidP="00CD334D">
    <w:pPr>
      <w:rPr>
        <w:rFonts w:eastAsia="Times New Roman" w:cs="Times New Roman"/>
        <w:sz w:val="23"/>
        <w:szCs w:val="23"/>
        <w:lang w:eastAsia="hu-HU"/>
      </w:rPr>
    </w:pPr>
    <w:r>
      <w:rPr>
        <w:color w:val="7F7F7F"/>
      </w:rPr>
      <w:tab/>
    </w:r>
    <w:r w:rsidR="005728FF">
      <w:rPr>
        <w:color w:val="7F7F7F"/>
        <w:sz w:val="20"/>
        <w:szCs w:val="20"/>
      </w:rPr>
      <w:t>Tel: 96 - 566 – 642</w:t>
    </w:r>
    <w:r w:rsidR="00CD334D" w:rsidRPr="00CD334D">
      <w:rPr>
        <w:color w:val="7F7F7F"/>
        <w:sz w:val="20"/>
        <w:szCs w:val="20"/>
      </w:rPr>
      <w:t xml:space="preserve"> Fax: 96 - 566 – 620, E-mail: </w:t>
    </w:r>
    <w:r w:rsidR="005728FF">
      <w:rPr>
        <w:color w:val="7F7F7F"/>
        <w:sz w:val="20"/>
        <w:szCs w:val="20"/>
      </w:rPr>
      <w:t>mezei.katalin</w:t>
    </w:r>
    <w:r w:rsidR="00CD334D" w:rsidRPr="00CD334D">
      <w:rPr>
        <w:color w:val="7F7F7F"/>
        <w:sz w:val="20"/>
        <w:szCs w:val="20"/>
      </w:rPr>
      <w:t>@</w:t>
    </w:r>
    <w:r w:rsidR="00CD334D">
      <w:rPr>
        <w:color w:val="7F7F7F"/>
        <w:sz w:val="20"/>
        <w:szCs w:val="20"/>
      </w:rPr>
      <w:t>sze</w:t>
    </w:r>
    <w:r w:rsidR="00CD334D" w:rsidRPr="00CD334D">
      <w:rPr>
        <w:color w:val="7F7F7F"/>
        <w:sz w:val="20"/>
        <w:szCs w:val="20"/>
      </w:rPr>
      <w:t>.hu</w:t>
    </w:r>
  </w:p>
  <w:p w14:paraId="32A069DE" w14:textId="33FAD5AD" w:rsidR="00C30FE8" w:rsidRPr="00FA39D2" w:rsidRDefault="00C30FE8" w:rsidP="000D318B">
    <w:pPr>
      <w:pStyle w:val="AlsInfoblokk"/>
      <w:tabs>
        <w:tab w:val="left" w:pos="284"/>
      </w:tabs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2482" w14:textId="77777777" w:rsidR="0088522D" w:rsidRDefault="0088522D" w:rsidP="001947B9">
      <w:pPr>
        <w:spacing w:after="0" w:line="240" w:lineRule="auto"/>
      </w:pPr>
      <w:r>
        <w:separator/>
      </w:r>
    </w:p>
  </w:footnote>
  <w:footnote w:type="continuationSeparator" w:id="0">
    <w:p w14:paraId="099BC960" w14:textId="77777777" w:rsidR="0088522D" w:rsidRDefault="0088522D" w:rsidP="0019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1CFD" w14:textId="702DC5A6" w:rsidR="00C30FE8" w:rsidRDefault="0078497D" w:rsidP="009B5A16">
    <w:pPr>
      <w:tabs>
        <w:tab w:val="left" w:pos="3402"/>
        <w:tab w:val="left" w:pos="6663"/>
        <w:tab w:val="left" w:pos="7938"/>
      </w:tabs>
      <w:jc w:val="right"/>
      <w:rPr>
        <w:rFonts w:ascii="Minion Pro Med" w:hAnsi="Minion Pro Med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6A3C1A" wp14:editId="5C3D5B62">
              <wp:simplePos x="0" y="0"/>
              <wp:positionH relativeFrom="column">
                <wp:posOffset>2309495</wp:posOffset>
              </wp:positionH>
              <wp:positionV relativeFrom="paragraph">
                <wp:posOffset>16510</wp:posOffset>
              </wp:positionV>
              <wp:extent cx="3362325" cy="657225"/>
              <wp:effectExtent l="0" t="0" r="9525" b="9525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74CE8" w14:textId="47BE6CBE" w:rsidR="002E45C2" w:rsidRDefault="002E45C2" w:rsidP="002E45C2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Agrárökonómiai és Vidékfejlesztési Tanszék</w:t>
                          </w:r>
                        </w:p>
                        <w:p w14:paraId="3BEE5672" w14:textId="6358C0E2" w:rsidR="002E45C2" w:rsidRDefault="002E45C2" w:rsidP="002E45C2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9200 Mosonmagyaróvár, Vár </w:t>
                          </w:r>
                          <w:r w:rsidR="005728FF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tér. </w:t>
                          </w: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2.</w:t>
                          </w:r>
                        </w:p>
                        <w:p w14:paraId="41771820" w14:textId="77777777" w:rsidR="002E45C2" w:rsidRDefault="002E45C2" w:rsidP="002E45C2">
                          <w:pPr>
                            <w:spacing w:after="36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Tel: 96/566-701</w:t>
                          </w:r>
                        </w:p>
                        <w:p w14:paraId="0F241311" w14:textId="4D1022E3" w:rsidR="00656C72" w:rsidRPr="00940CCF" w:rsidRDefault="00656C72" w:rsidP="00940CCF">
                          <w:pPr>
                            <w:spacing w:after="36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A3C1A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81.85pt;margin-top:1.3pt;width:264.7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" stroked="f">
              <v:textbox>
                <w:txbxContent>
                  <w:p w14:paraId="7F174CE8" w14:textId="47BE6CBE" w:rsidR="002E45C2" w:rsidRDefault="002E45C2" w:rsidP="002E45C2">
                    <w:pPr>
                      <w:spacing w:after="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>Agrárökonómiai és Vidékfejlesztési Tanszék</w:t>
                    </w:r>
                  </w:p>
                  <w:p w14:paraId="3BEE5672" w14:textId="6358C0E2" w:rsidR="002E45C2" w:rsidRDefault="002E45C2" w:rsidP="002E45C2">
                    <w:pPr>
                      <w:spacing w:after="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 xml:space="preserve">9200 Mosonmagyaróvár, Vár </w:t>
                    </w:r>
                    <w:r w:rsidR="005728FF">
                      <w:rPr>
                        <w:rFonts w:ascii="Garamond" w:hAnsi="Garamond"/>
                        <w:sz w:val="24"/>
                        <w:szCs w:val="24"/>
                      </w:rPr>
                      <w:t xml:space="preserve">tér. </w:t>
                    </w:r>
                    <w:r>
                      <w:rPr>
                        <w:rFonts w:ascii="Garamond" w:hAnsi="Garamond"/>
                        <w:sz w:val="24"/>
                        <w:szCs w:val="24"/>
                      </w:rPr>
                      <w:t>2.</w:t>
                    </w:r>
                  </w:p>
                  <w:p w14:paraId="41771820" w14:textId="77777777" w:rsidR="002E45C2" w:rsidRDefault="002E45C2" w:rsidP="002E45C2">
                    <w:pPr>
                      <w:spacing w:after="36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>Tel: 96/566-701</w:t>
                    </w:r>
                  </w:p>
                  <w:p w14:paraId="0F241311" w14:textId="4D1022E3" w:rsidR="00656C72" w:rsidRPr="00940CCF" w:rsidRDefault="00656C72" w:rsidP="00940CCF">
                    <w:pPr>
                      <w:spacing w:after="36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C30FE8" w:rsidRPr="00C30FE8"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60055E94" wp14:editId="21B87BC4">
          <wp:simplePos x="0" y="0"/>
          <wp:positionH relativeFrom="column">
            <wp:posOffset>4445</wp:posOffset>
          </wp:positionH>
          <wp:positionV relativeFrom="paragraph">
            <wp:posOffset>-116840</wp:posOffset>
          </wp:positionV>
          <wp:extent cx="2218690" cy="810260"/>
          <wp:effectExtent l="0" t="0" r="0" b="889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uszaki_tudomanyi_kar_b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FE8">
      <w:rPr>
        <w:rFonts w:ascii="Minion Pro Med" w:hAnsi="Minion Pro Med"/>
      </w:rPr>
      <w:t xml:space="preserve">  </w:t>
    </w:r>
  </w:p>
  <w:p w14:paraId="72E037E9" w14:textId="77777777" w:rsidR="0078497D" w:rsidRDefault="0078497D" w:rsidP="004A7A06">
    <w:pPr>
      <w:pStyle w:val="lfej"/>
    </w:pPr>
  </w:p>
  <w:p w14:paraId="1ECDDEBB" w14:textId="77777777" w:rsidR="0078497D" w:rsidRDefault="0078497D" w:rsidP="004A7A06">
    <w:pPr>
      <w:pStyle w:val="lfej"/>
    </w:pPr>
  </w:p>
  <w:p w14:paraId="5AE673CA" w14:textId="5267FD7C" w:rsidR="0078497D" w:rsidRDefault="0078497D" w:rsidP="004A7A06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781DA" wp14:editId="7A7471A8">
              <wp:simplePos x="0" y="0"/>
              <wp:positionH relativeFrom="column">
                <wp:posOffset>4445</wp:posOffset>
              </wp:positionH>
              <wp:positionV relativeFrom="paragraph">
                <wp:posOffset>155575</wp:posOffset>
              </wp:positionV>
              <wp:extent cx="5924550" cy="9525"/>
              <wp:effectExtent l="0" t="0" r="19050" b="28575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992D2" id="Egyenes összekötő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2.25pt" to="466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9CE"/>
    <w:multiLevelType w:val="hybridMultilevel"/>
    <w:tmpl w:val="FA60B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65DF"/>
    <w:multiLevelType w:val="multilevel"/>
    <w:tmpl w:val="1A00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20AC2A10"/>
    <w:multiLevelType w:val="multilevel"/>
    <w:tmpl w:val="D7A4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03920"/>
    <w:multiLevelType w:val="hybridMultilevel"/>
    <w:tmpl w:val="8A00B5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B54C1"/>
    <w:multiLevelType w:val="hybridMultilevel"/>
    <w:tmpl w:val="8054AE18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17989"/>
    <w:multiLevelType w:val="hybridMultilevel"/>
    <w:tmpl w:val="8D8A63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E464CB7"/>
    <w:multiLevelType w:val="hybridMultilevel"/>
    <w:tmpl w:val="B622D7AA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817A1"/>
    <w:multiLevelType w:val="hybridMultilevel"/>
    <w:tmpl w:val="AB66F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E6228"/>
    <w:multiLevelType w:val="hybridMultilevel"/>
    <w:tmpl w:val="EAFA2B96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F683C"/>
    <w:multiLevelType w:val="hybridMultilevel"/>
    <w:tmpl w:val="229AD5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B3DCA"/>
    <w:multiLevelType w:val="multilevel"/>
    <w:tmpl w:val="53CA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391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754948">
    <w:abstractNumId w:val="1"/>
  </w:num>
  <w:num w:numId="3" w16cid:durableId="1239317414">
    <w:abstractNumId w:val="7"/>
  </w:num>
  <w:num w:numId="4" w16cid:durableId="1928540985">
    <w:abstractNumId w:val="5"/>
  </w:num>
  <w:num w:numId="5" w16cid:durableId="2080667967">
    <w:abstractNumId w:val="0"/>
  </w:num>
  <w:num w:numId="6" w16cid:durableId="973751252">
    <w:abstractNumId w:val="6"/>
  </w:num>
  <w:num w:numId="7" w16cid:durableId="256909880">
    <w:abstractNumId w:val="4"/>
  </w:num>
  <w:num w:numId="8" w16cid:durableId="745347993">
    <w:abstractNumId w:val="8"/>
  </w:num>
  <w:num w:numId="9" w16cid:durableId="2009941433">
    <w:abstractNumId w:val="3"/>
  </w:num>
  <w:num w:numId="10" w16cid:durableId="388841544">
    <w:abstractNumId w:val="10"/>
  </w:num>
  <w:num w:numId="11" w16cid:durableId="2107649536">
    <w:abstractNumId w:val="2"/>
  </w:num>
  <w:num w:numId="12" w16cid:durableId="713311930">
    <w:abstractNumId w:val="9"/>
  </w:num>
  <w:num w:numId="13" w16cid:durableId="1279533645">
    <w:abstractNumId w:val="10"/>
  </w:num>
  <w:num w:numId="14" w16cid:durableId="17704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1D"/>
    <w:rsid w:val="00000254"/>
    <w:rsid w:val="00004A31"/>
    <w:rsid w:val="00034FF6"/>
    <w:rsid w:val="00035BF6"/>
    <w:rsid w:val="000473FD"/>
    <w:rsid w:val="000714D1"/>
    <w:rsid w:val="00072C97"/>
    <w:rsid w:val="0007651E"/>
    <w:rsid w:val="000C176D"/>
    <w:rsid w:val="000D2E57"/>
    <w:rsid w:val="000D318B"/>
    <w:rsid w:val="000F14F4"/>
    <w:rsid w:val="000F1B99"/>
    <w:rsid w:val="000F4431"/>
    <w:rsid w:val="001032AB"/>
    <w:rsid w:val="001117B9"/>
    <w:rsid w:val="00111ED3"/>
    <w:rsid w:val="00126A5F"/>
    <w:rsid w:val="00127472"/>
    <w:rsid w:val="00140D98"/>
    <w:rsid w:val="0015361C"/>
    <w:rsid w:val="00193433"/>
    <w:rsid w:val="001941EC"/>
    <w:rsid w:val="001947B9"/>
    <w:rsid w:val="001A1ECB"/>
    <w:rsid w:val="001B31A0"/>
    <w:rsid w:val="001D18EB"/>
    <w:rsid w:val="001F7DD4"/>
    <w:rsid w:val="00240941"/>
    <w:rsid w:val="00246B06"/>
    <w:rsid w:val="0025084B"/>
    <w:rsid w:val="0027085D"/>
    <w:rsid w:val="00272A4E"/>
    <w:rsid w:val="00294544"/>
    <w:rsid w:val="002C6704"/>
    <w:rsid w:val="002E317B"/>
    <w:rsid w:val="002E45C2"/>
    <w:rsid w:val="002E6426"/>
    <w:rsid w:val="002F4D99"/>
    <w:rsid w:val="002F6FBC"/>
    <w:rsid w:val="00300A43"/>
    <w:rsid w:val="003121E1"/>
    <w:rsid w:val="00323A34"/>
    <w:rsid w:val="00357B25"/>
    <w:rsid w:val="00360EEF"/>
    <w:rsid w:val="00386335"/>
    <w:rsid w:val="003B295E"/>
    <w:rsid w:val="003B4433"/>
    <w:rsid w:val="003B7E1E"/>
    <w:rsid w:val="003D748A"/>
    <w:rsid w:val="003E0487"/>
    <w:rsid w:val="003E3E6E"/>
    <w:rsid w:val="003E5C68"/>
    <w:rsid w:val="003F380B"/>
    <w:rsid w:val="003F4940"/>
    <w:rsid w:val="003F5341"/>
    <w:rsid w:val="003F600C"/>
    <w:rsid w:val="003F6C94"/>
    <w:rsid w:val="00401E64"/>
    <w:rsid w:val="00402DD3"/>
    <w:rsid w:val="00402F1A"/>
    <w:rsid w:val="0041169B"/>
    <w:rsid w:val="00435086"/>
    <w:rsid w:val="00446530"/>
    <w:rsid w:val="004533FF"/>
    <w:rsid w:val="00463AC2"/>
    <w:rsid w:val="00480503"/>
    <w:rsid w:val="00487D88"/>
    <w:rsid w:val="004A7A06"/>
    <w:rsid w:val="004B3862"/>
    <w:rsid w:val="004C692F"/>
    <w:rsid w:val="0050782C"/>
    <w:rsid w:val="00517ACF"/>
    <w:rsid w:val="005320DF"/>
    <w:rsid w:val="005378DA"/>
    <w:rsid w:val="00562592"/>
    <w:rsid w:val="00564C38"/>
    <w:rsid w:val="005728FF"/>
    <w:rsid w:val="0059055D"/>
    <w:rsid w:val="005B354A"/>
    <w:rsid w:val="005D5894"/>
    <w:rsid w:val="005E04B5"/>
    <w:rsid w:val="005F2AC7"/>
    <w:rsid w:val="00622DD6"/>
    <w:rsid w:val="00656C72"/>
    <w:rsid w:val="00684799"/>
    <w:rsid w:val="006A3254"/>
    <w:rsid w:val="006B14E0"/>
    <w:rsid w:val="006B29CD"/>
    <w:rsid w:val="006B2EE0"/>
    <w:rsid w:val="006B3169"/>
    <w:rsid w:val="006B36F2"/>
    <w:rsid w:val="006E424C"/>
    <w:rsid w:val="006E49BC"/>
    <w:rsid w:val="006F508D"/>
    <w:rsid w:val="00711BC3"/>
    <w:rsid w:val="00731AC6"/>
    <w:rsid w:val="00745005"/>
    <w:rsid w:val="00760AFF"/>
    <w:rsid w:val="00763619"/>
    <w:rsid w:val="00776951"/>
    <w:rsid w:val="0078017E"/>
    <w:rsid w:val="0078497D"/>
    <w:rsid w:val="0079106F"/>
    <w:rsid w:val="007A18DA"/>
    <w:rsid w:val="007F6A26"/>
    <w:rsid w:val="008038E2"/>
    <w:rsid w:val="008050FB"/>
    <w:rsid w:val="0080584D"/>
    <w:rsid w:val="008367F6"/>
    <w:rsid w:val="008472EF"/>
    <w:rsid w:val="008678CD"/>
    <w:rsid w:val="008746A4"/>
    <w:rsid w:val="0088522D"/>
    <w:rsid w:val="00894541"/>
    <w:rsid w:val="008A138F"/>
    <w:rsid w:val="008A7585"/>
    <w:rsid w:val="008B31F1"/>
    <w:rsid w:val="008C206F"/>
    <w:rsid w:val="008D0A6C"/>
    <w:rsid w:val="008E159C"/>
    <w:rsid w:val="008E21B4"/>
    <w:rsid w:val="008E4BB7"/>
    <w:rsid w:val="008F20EA"/>
    <w:rsid w:val="00904786"/>
    <w:rsid w:val="00917A12"/>
    <w:rsid w:val="00924674"/>
    <w:rsid w:val="009322EF"/>
    <w:rsid w:val="00932D1D"/>
    <w:rsid w:val="00940CCF"/>
    <w:rsid w:val="00941FF7"/>
    <w:rsid w:val="00964E19"/>
    <w:rsid w:val="00967D2D"/>
    <w:rsid w:val="00976567"/>
    <w:rsid w:val="0098112B"/>
    <w:rsid w:val="009A40B1"/>
    <w:rsid w:val="009B32B2"/>
    <w:rsid w:val="009B5A16"/>
    <w:rsid w:val="009C6710"/>
    <w:rsid w:val="009D3B82"/>
    <w:rsid w:val="009D5FC4"/>
    <w:rsid w:val="009E18AB"/>
    <w:rsid w:val="009E3108"/>
    <w:rsid w:val="009F76B9"/>
    <w:rsid w:val="00A131BA"/>
    <w:rsid w:val="00A20EA9"/>
    <w:rsid w:val="00A24102"/>
    <w:rsid w:val="00A25DDD"/>
    <w:rsid w:val="00A3261F"/>
    <w:rsid w:val="00A33179"/>
    <w:rsid w:val="00A70A7E"/>
    <w:rsid w:val="00A71AE1"/>
    <w:rsid w:val="00A80797"/>
    <w:rsid w:val="00A810CD"/>
    <w:rsid w:val="00A83B01"/>
    <w:rsid w:val="00AA6F7C"/>
    <w:rsid w:val="00AA7670"/>
    <w:rsid w:val="00AB2EF9"/>
    <w:rsid w:val="00AB5CB1"/>
    <w:rsid w:val="00AD0A23"/>
    <w:rsid w:val="00AD7380"/>
    <w:rsid w:val="00AE3AD6"/>
    <w:rsid w:val="00AE6949"/>
    <w:rsid w:val="00AF7C65"/>
    <w:rsid w:val="00B07542"/>
    <w:rsid w:val="00B14AC1"/>
    <w:rsid w:val="00B16D9D"/>
    <w:rsid w:val="00B22C59"/>
    <w:rsid w:val="00B3021C"/>
    <w:rsid w:val="00B30941"/>
    <w:rsid w:val="00B37F43"/>
    <w:rsid w:val="00B74075"/>
    <w:rsid w:val="00B825ED"/>
    <w:rsid w:val="00B92DEC"/>
    <w:rsid w:val="00BA15EC"/>
    <w:rsid w:val="00BA256D"/>
    <w:rsid w:val="00BA6423"/>
    <w:rsid w:val="00BB0B09"/>
    <w:rsid w:val="00BC5F6D"/>
    <w:rsid w:val="00BD0944"/>
    <w:rsid w:val="00BD5FFD"/>
    <w:rsid w:val="00BE6101"/>
    <w:rsid w:val="00C0129C"/>
    <w:rsid w:val="00C14C02"/>
    <w:rsid w:val="00C17D96"/>
    <w:rsid w:val="00C301C3"/>
    <w:rsid w:val="00C309A8"/>
    <w:rsid w:val="00C30FE8"/>
    <w:rsid w:val="00C45266"/>
    <w:rsid w:val="00C72251"/>
    <w:rsid w:val="00C7342B"/>
    <w:rsid w:val="00C8054B"/>
    <w:rsid w:val="00C85500"/>
    <w:rsid w:val="00C86905"/>
    <w:rsid w:val="00C90D42"/>
    <w:rsid w:val="00C97B31"/>
    <w:rsid w:val="00CA4741"/>
    <w:rsid w:val="00CA4F5F"/>
    <w:rsid w:val="00CC1186"/>
    <w:rsid w:val="00CC49B4"/>
    <w:rsid w:val="00CD334D"/>
    <w:rsid w:val="00CD721E"/>
    <w:rsid w:val="00CD76CC"/>
    <w:rsid w:val="00CE17A1"/>
    <w:rsid w:val="00CF6C16"/>
    <w:rsid w:val="00D15C9D"/>
    <w:rsid w:val="00D215A6"/>
    <w:rsid w:val="00D25A0E"/>
    <w:rsid w:val="00D30C14"/>
    <w:rsid w:val="00D36432"/>
    <w:rsid w:val="00D85D47"/>
    <w:rsid w:val="00D86724"/>
    <w:rsid w:val="00DA4A02"/>
    <w:rsid w:val="00DB1EFD"/>
    <w:rsid w:val="00DC6E89"/>
    <w:rsid w:val="00DF2605"/>
    <w:rsid w:val="00DF6A91"/>
    <w:rsid w:val="00E05E88"/>
    <w:rsid w:val="00E06CD1"/>
    <w:rsid w:val="00E11485"/>
    <w:rsid w:val="00E15FDE"/>
    <w:rsid w:val="00E33C86"/>
    <w:rsid w:val="00E40339"/>
    <w:rsid w:val="00E44BAD"/>
    <w:rsid w:val="00E46F68"/>
    <w:rsid w:val="00E5493D"/>
    <w:rsid w:val="00E61517"/>
    <w:rsid w:val="00E61DC3"/>
    <w:rsid w:val="00E65895"/>
    <w:rsid w:val="00E74C1D"/>
    <w:rsid w:val="00E7502E"/>
    <w:rsid w:val="00E85F62"/>
    <w:rsid w:val="00E92FA8"/>
    <w:rsid w:val="00E97A53"/>
    <w:rsid w:val="00EA0C83"/>
    <w:rsid w:val="00EB3283"/>
    <w:rsid w:val="00EB6128"/>
    <w:rsid w:val="00EC0C18"/>
    <w:rsid w:val="00ED13A0"/>
    <w:rsid w:val="00ED224C"/>
    <w:rsid w:val="00EF5C47"/>
    <w:rsid w:val="00F310AF"/>
    <w:rsid w:val="00F52840"/>
    <w:rsid w:val="00F73FFA"/>
    <w:rsid w:val="00FA06D8"/>
    <w:rsid w:val="00FA39D2"/>
    <w:rsid w:val="00FB4733"/>
    <w:rsid w:val="00FC0F1D"/>
    <w:rsid w:val="00FC3A30"/>
    <w:rsid w:val="00FE3535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B2C06F"/>
  <w15:docId w15:val="{CC223493-56E2-4B69-AE7E-E2ECF046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121E1"/>
    <w:pPr>
      <w:spacing w:after="120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FF51B8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47B9"/>
  </w:style>
  <w:style w:type="paragraph" w:styleId="llb">
    <w:name w:val="footer"/>
    <w:basedOn w:val="Norml"/>
    <w:link w:val="llb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47B9"/>
  </w:style>
  <w:style w:type="paragraph" w:styleId="Buborkszveg">
    <w:name w:val="Balloon Text"/>
    <w:basedOn w:val="Norml"/>
    <w:link w:val="BuborkszvegChar"/>
    <w:uiPriority w:val="99"/>
    <w:semiHidden/>
    <w:unhideWhenUsed/>
    <w:rsid w:val="0019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7B9"/>
    <w:rPr>
      <w:rFonts w:ascii="Tahoma" w:hAnsi="Tahoma" w:cs="Tahoma"/>
      <w:sz w:val="16"/>
      <w:szCs w:val="16"/>
    </w:rPr>
  </w:style>
  <w:style w:type="paragraph" w:customStyle="1" w:styleId="FeladoNeve">
    <w:name w:val="Felado Neve"/>
    <w:basedOn w:val="Norml"/>
    <w:link w:val="FeladoNeveChar"/>
    <w:qFormat/>
    <w:rsid w:val="00562592"/>
    <w:pPr>
      <w:tabs>
        <w:tab w:val="left" w:pos="5670"/>
      </w:tabs>
      <w:spacing w:before="60" w:after="60"/>
      <w:ind w:left="709"/>
    </w:pPr>
    <w:rPr>
      <w:rFonts w:cs="Times New Roman"/>
    </w:rPr>
  </w:style>
  <w:style w:type="paragraph" w:customStyle="1" w:styleId="CmzettNeve">
    <w:name w:val="Címzett Neve"/>
    <w:basedOn w:val="Norml"/>
    <w:link w:val="CmzettNeveChar"/>
    <w:qFormat/>
    <w:rsid w:val="00562592"/>
    <w:pPr>
      <w:spacing w:before="60" w:after="60"/>
      <w:ind w:left="709"/>
    </w:pPr>
    <w:rPr>
      <w:rFonts w:cs="Times New Roman"/>
    </w:rPr>
  </w:style>
  <w:style w:type="character" w:customStyle="1" w:styleId="FeladoNeveChar">
    <w:name w:val="Felado Neve Char"/>
    <w:basedOn w:val="Bekezdsalapbettpusa"/>
    <w:link w:val="FeladoNeve"/>
    <w:rsid w:val="00562592"/>
    <w:rPr>
      <w:rFonts w:ascii="Times New Roman" w:hAnsi="Times New Roman" w:cs="Times New Roman"/>
    </w:rPr>
  </w:style>
  <w:style w:type="paragraph" w:customStyle="1" w:styleId="Trgyszvege">
    <w:name w:val="Tárgy szövege"/>
    <w:basedOn w:val="Norml"/>
    <w:link w:val="TrgyszvegeChar"/>
    <w:qFormat/>
    <w:rsid w:val="00AD0A23"/>
    <w:pPr>
      <w:spacing w:before="300" w:after="60"/>
      <w:ind w:left="709"/>
    </w:pPr>
    <w:rPr>
      <w:rFonts w:cs="Times New Roman"/>
      <w:b/>
      <w:sz w:val="24"/>
      <w:szCs w:val="24"/>
    </w:rPr>
  </w:style>
  <w:style w:type="character" w:customStyle="1" w:styleId="CmzettNeveChar">
    <w:name w:val="Címzett Neve Char"/>
    <w:basedOn w:val="Bekezdsalapbettpusa"/>
    <w:link w:val="CmzettNeve"/>
    <w:rsid w:val="00562592"/>
    <w:rPr>
      <w:rFonts w:ascii="Times New Roman" w:hAnsi="Times New Roman" w:cs="Times New Roman"/>
    </w:rPr>
  </w:style>
  <w:style w:type="paragraph" w:customStyle="1" w:styleId="Keltezs">
    <w:name w:val="Keltezés"/>
    <w:basedOn w:val="Norml"/>
    <w:link w:val="KeltezsChar"/>
    <w:qFormat/>
    <w:rsid w:val="00562592"/>
    <w:pPr>
      <w:ind w:left="709"/>
    </w:pPr>
    <w:rPr>
      <w:rFonts w:cs="Times New Roman"/>
      <w:b/>
    </w:rPr>
  </w:style>
  <w:style w:type="character" w:customStyle="1" w:styleId="TrgyszvegeChar">
    <w:name w:val="Tárgy szövege Char"/>
    <w:basedOn w:val="Bekezdsalapbettpusa"/>
    <w:link w:val="Trgyszvege"/>
    <w:rsid w:val="00AD0A23"/>
    <w:rPr>
      <w:rFonts w:ascii="Times New Roman" w:hAnsi="Times New Roman" w:cs="Times New Roman"/>
      <w:b/>
      <w:sz w:val="24"/>
      <w:szCs w:val="24"/>
    </w:rPr>
  </w:style>
  <w:style w:type="paragraph" w:customStyle="1" w:styleId="AlsInfoblokk">
    <w:name w:val="Alsó Infoblokk"/>
    <w:basedOn w:val="llb"/>
    <w:link w:val="AlsInfoblokkChar"/>
    <w:qFormat/>
    <w:rsid w:val="00B3021C"/>
    <w:pPr>
      <w:tabs>
        <w:tab w:val="left" w:pos="709"/>
      </w:tabs>
    </w:pPr>
    <w:rPr>
      <w:sz w:val="20"/>
      <w:szCs w:val="20"/>
    </w:rPr>
  </w:style>
  <w:style w:type="character" w:customStyle="1" w:styleId="KeltezsChar">
    <w:name w:val="Keltezés Char"/>
    <w:basedOn w:val="Bekezdsalapbettpusa"/>
    <w:link w:val="Keltezs"/>
    <w:rsid w:val="00562592"/>
    <w:rPr>
      <w:rFonts w:ascii="Times New Roman" w:hAnsi="Times New Roman" w:cs="Times New Roman"/>
      <w:b/>
    </w:rPr>
  </w:style>
  <w:style w:type="character" w:customStyle="1" w:styleId="AlsInfoblokkChar">
    <w:name w:val="Alsó Infoblokk Char"/>
    <w:basedOn w:val="llbChar"/>
    <w:link w:val="AlsInfoblokk"/>
    <w:rsid w:val="00B3021C"/>
    <w:rPr>
      <w:rFonts w:ascii="Times New Roman" w:hAnsi="Times New Roman"/>
      <w:sz w:val="20"/>
      <w:szCs w:val="20"/>
    </w:rPr>
  </w:style>
  <w:style w:type="paragraph" w:customStyle="1" w:styleId="Stlus1">
    <w:name w:val="Stílus1"/>
    <w:rsid w:val="006B36F2"/>
    <w:pPr>
      <w:widowControl w:val="0"/>
      <w:tabs>
        <w:tab w:val="right" w:pos="1134"/>
      </w:tabs>
      <w:spacing w:after="0" w:line="240" w:lineRule="auto"/>
      <w:ind w:left="-85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nhideWhenUsed/>
    <w:rsid w:val="006B3169"/>
    <w:rPr>
      <w:color w:val="0000FF"/>
      <w:u w:val="single"/>
    </w:rPr>
  </w:style>
  <w:style w:type="paragraph" w:styleId="NormlWeb">
    <w:name w:val="Normal (Web)"/>
    <w:basedOn w:val="Norml"/>
    <w:uiPriority w:val="99"/>
    <w:rsid w:val="00CC49B4"/>
    <w:pPr>
      <w:spacing w:before="100" w:beforeAutospacing="1" w:after="119" w:line="240" w:lineRule="auto"/>
      <w:jc w:val="left"/>
    </w:pPr>
    <w:rPr>
      <w:rFonts w:eastAsia="Calibri" w:cs="Times New Roman"/>
      <w:sz w:val="24"/>
      <w:szCs w:val="24"/>
      <w:lang w:eastAsia="hu-HU"/>
    </w:rPr>
  </w:style>
  <w:style w:type="paragraph" w:styleId="Alcm">
    <w:name w:val="Subtitle"/>
    <w:basedOn w:val="Norml"/>
    <w:link w:val="AlcmChar"/>
    <w:uiPriority w:val="99"/>
    <w:qFormat/>
    <w:rsid w:val="00CC49B4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CC49B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FF51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FF51B8"/>
    <w:pPr>
      <w:spacing w:after="0" w:line="240" w:lineRule="auto"/>
      <w:ind w:left="720"/>
      <w:contextualSpacing/>
      <w:jc w:val="left"/>
    </w:pPr>
    <w:rPr>
      <w:rFonts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02F1A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B2E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2E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2EF9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2E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2E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6O7661Y2\SZE_MTK_Levelpapir%20(2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AB484-8736-4EFD-9659-FB75B9A2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SZE_MTK_Levelpapir (2).dotx</Template>
  <TotalTime>122</TotalTime>
  <Pages>3</Pages>
  <Words>935</Words>
  <Characters>6579</Characters>
  <Application>Microsoft Office Word</Application>
  <DocSecurity>0</DocSecurity>
  <Lines>126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Mezei Katalin</cp:lastModifiedBy>
  <cp:revision>7</cp:revision>
  <cp:lastPrinted>2014-11-18T12:24:00Z</cp:lastPrinted>
  <dcterms:created xsi:type="dcterms:W3CDTF">2026-01-22T14:24:00Z</dcterms:created>
  <dcterms:modified xsi:type="dcterms:W3CDTF">2026-02-10T12:34:00Z</dcterms:modified>
</cp:coreProperties>
</file>